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136E" w:rsidTr="0099230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AB136E" w:rsidTr="0099230A">
              <w:tc>
                <w:tcPr>
                  <w:tcW w:w="3573" w:type="dxa"/>
                  <w:shd w:val="clear" w:color="auto" w:fill="auto"/>
                </w:tcPr>
                <w:p w:rsidR="00AB136E" w:rsidRPr="00480ABC" w:rsidRDefault="00AB136E" w:rsidP="0099230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AB136E" w:rsidRPr="00DA41CD" w:rsidRDefault="00AB136E" w:rsidP="0099230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AB136E" w:rsidRDefault="00AB136E" w:rsidP="0099230A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B136E" w:rsidRPr="00480ABC" w:rsidRDefault="00AB136E" w:rsidP="0099230A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D32893C" wp14:editId="76C7B150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AB136E" w:rsidRPr="00DA41CD" w:rsidRDefault="00AB136E" w:rsidP="0099230A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AB136E" w:rsidRPr="00DA41CD" w:rsidRDefault="00AB136E" w:rsidP="0099230A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AB136E" w:rsidRPr="00480ABC" w:rsidRDefault="00AB136E" w:rsidP="0099230A">
                  <w:pPr>
                    <w:pStyle w:val="ac"/>
                    <w:jc w:val="center"/>
                  </w:pPr>
                </w:p>
              </w:tc>
            </w:tr>
          </w:tbl>
          <w:p w:rsidR="00AB136E" w:rsidRPr="00E20059" w:rsidRDefault="00AB136E" w:rsidP="0099230A">
            <w:pPr>
              <w:pStyle w:val="ac"/>
              <w:jc w:val="center"/>
            </w:pPr>
          </w:p>
        </w:tc>
      </w:tr>
    </w:tbl>
    <w:p w:rsidR="00AB136E" w:rsidRDefault="000F18FD" w:rsidP="00AB136E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8240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AB136E" w:rsidRPr="002243C3" w:rsidTr="0099230A">
        <w:tc>
          <w:tcPr>
            <w:tcW w:w="4785" w:type="dxa"/>
          </w:tcPr>
          <w:p w:rsidR="00AB136E" w:rsidRPr="00BA77E5" w:rsidRDefault="00AB136E" w:rsidP="0099230A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AB136E" w:rsidRPr="00BA77E5" w:rsidRDefault="00AB136E" w:rsidP="0099230A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AB136E" w:rsidRPr="00CE6E24" w:rsidRDefault="00AB136E" w:rsidP="0099230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AB136E" w:rsidRPr="00BA77E5" w:rsidRDefault="00AB136E" w:rsidP="0099230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D0663" w:rsidRPr="002169F9" w:rsidRDefault="006D0663" w:rsidP="006D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1C13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E165FD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F7090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84141F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D0663" w:rsidRDefault="006D0663" w:rsidP="006D066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165FD">
        <w:rPr>
          <w:rFonts w:ascii="Times New Roman" w:hAnsi="Times New Roman" w:cs="Times New Roman"/>
          <w:bCs/>
          <w:i/>
          <w:iCs/>
          <w:sz w:val="28"/>
          <w:szCs w:val="28"/>
        </w:rPr>
        <w:t>«Амурское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 w:rsidR="00E165FD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 w:rsidR="00E165FD"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C849A2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32644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32644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1C130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32644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D0663" w:rsidRPr="00EC7F6B" w:rsidRDefault="006D0663" w:rsidP="006D0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5E103B">
        <w:rPr>
          <w:rFonts w:ascii="Times New Roman" w:hAnsi="Times New Roman" w:cs="Times New Roman"/>
          <w:sz w:val="28"/>
          <w:szCs w:val="28"/>
        </w:rPr>
        <w:t>«</w:t>
      </w:r>
      <w:r w:rsidR="00F70903">
        <w:rPr>
          <w:rFonts w:ascii="Times New Roman" w:hAnsi="Times New Roman" w:cs="Times New Roman"/>
          <w:sz w:val="28"/>
          <w:szCs w:val="28"/>
        </w:rPr>
        <w:t>20</w:t>
      </w:r>
      <w:r w:rsidRPr="00483702">
        <w:rPr>
          <w:rFonts w:ascii="Times New Roman" w:hAnsi="Times New Roman" w:cs="Times New Roman"/>
          <w:sz w:val="28"/>
          <w:szCs w:val="28"/>
        </w:rPr>
        <w:t xml:space="preserve">» </w:t>
      </w:r>
      <w:r w:rsidR="00D8683B" w:rsidRPr="00483702">
        <w:rPr>
          <w:rFonts w:ascii="Times New Roman" w:hAnsi="Times New Roman" w:cs="Times New Roman"/>
          <w:sz w:val="28"/>
          <w:szCs w:val="28"/>
        </w:rPr>
        <w:t>дека</w:t>
      </w:r>
      <w:r w:rsidRPr="00483702">
        <w:rPr>
          <w:rFonts w:ascii="Times New Roman" w:hAnsi="Times New Roman" w:cs="Times New Roman"/>
          <w:sz w:val="28"/>
          <w:szCs w:val="28"/>
        </w:rPr>
        <w:t>бря</w:t>
      </w:r>
      <w:r w:rsidRPr="005E103B">
        <w:rPr>
          <w:rFonts w:ascii="Times New Roman" w:hAnsi="Times New Roman" w:cs="Times New Roman"/>
          <w:sz w:val="28"/>
          <w:szCs w:val="28"/>
        </w:rPr>
        <w:t xml:space="preserve"> 20</w:t>
      </w:r>
      <w:r w:rsidR="00EA2889">
        <w:rPr>
          <w:rFonts w:ascii="Times New Roman" w:hAnsi="Times New Roman" w:cs="Times New Roman"/>
          <w:sz w:val="28"/>
          <w:szCs w:val="28"/>
        </w:rPr>
        <w:t>2</w:t>
      </w:r>
      <w:r w:rsidR="00432644">
        <w:rPr>
          <w:rFonts w:ascii="Times New Roman" w:hAnsi="Times New Roman" w:cs="Times New Roman"/>
          <w:sz w:val="28"/>
          <w:szCs w:val="28"/>
        </w:rPr>
        <w:t>1</w:t>
      </w:r>
      <w:r w:rsidRPr="005E103B">
        <w:rPr>
          <w:rFonts w:ascii="Times New Roman" w:hAnsi="Times New Roman" w:cs="Times New Roman"/>
          <w:sz w:val="28"/>
          <w:szCs w:val="28"/>
        </w:rPr>
        <w:t>г.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644" w:rsidRPr="00270AA3" w:rsidRDefault="00432644" w:rsidP="002243C3">
      <w:pPr>
        <w:numPr>
          <w:ilvl w:val="0"/>
          <w:numId w:val="5"/>
        </w:numPr>
        <w:tabs>
          <w:tab w:val="clear" w:pos="153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432644" w:rsidRPr="00270AA3" w:rsidRDefault="00432644" w:rsidP="00686FD4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65FD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57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577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55777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="00E165FD">
        <w:rPr>
          <w:rFonts w:ascii="Times New Roman" w:hAnsi="Times New Roman" w:cs="Times New Roman"/>
          <w:sz w:val="28"/>
          <w:szCs w:val="28"/>
        </w:rPr>
        <w:t>Амурского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E165FD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Pr="00A70A70">
        <w:rPr>
          <w:rFonts w:ascii="Times New Roman" w:hAnsi="Times New Roman" w:cs="Times New Roman"/>
          <w:sz w:val="28"/>
          <w:szCs w:val="28"/>
        </w:rPr>
        <w:t>срок</w:t>
      </w:r>
      <w:r w:rsidR="00E165FD">
        <w:rPr>
          <w:rFonts w:ascii="Times New Roman" w:hAnsi="Times New Roman" w:cs="Times New Roman"/>
          <w:sz w:val="28"/>
          <w:szCs w:val="28"/>
        </w:rPr>
        <w:t>а</w:t>
      </w:r>
      <w:r w:rsidRPr="00A70A70"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E165FD">
        <w:rPr>
          <w:rFonts w:ascii="Times New Roman" w:hAnsi="Times New Roman" w:cs="Times New Roman"/>
          <w:sz w:val="28"/>
          <w:szCs w:val="28"/>
        </w:rPr>
        <w:t>ого</w:t>
      </w:r>
      <w:r w:rsidRPr="00270AA3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5FD">
        <w:rPr>
          <w:rFonts w:ascii="Times New Roman" w:hAnsi="Times New Roman" w:cs="Times New Roman"/>
          <w:sz w:val="28"/>
          <w:szCs w:val="28"/>
        </w:rPr>
        <w:t>6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165F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432644" w:rsidRPr="00270AA3" w:rsidRDefault="00432644" w:rsidP="00686FD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r w:rsidR="00E165FD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5557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62AA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2AA">
        <w:rPr>
          <w:rFonts w:ascii="Times New Roman" w:hAnsi="Times New Roman" w:cs="Times New Roman"/>
          <w:sz w:val="28"/>
          <w:szCs w:val="28"/>
        </w:rPr>
        <w:t>08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5557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62AA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2AA">
        <w:rPr>
          <w:rFonts w:ascii="Times New Roman" w:hAnsi="Times New Roman" w:cs="Times New Roman"/>
          <w:sz w:val="28"/>
          <w:szCs w:val="28"/>
        </w:rPr>
        <w:t>08</w:t>
      </w:r>
      <w:r w:rsidR="00555777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432644" w:rsidRDefault="00432644" w:rsidP="00686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432644" w:rsidRPr="00270AA3" w:rsidRDefault="00432644" w:rsidP="00686FD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- 2024 годы, они отличаются от показателей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270AA3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5777" w:rsidRPr="000A67F2">
        <w:rPr>
          <w:rFonts w:ascii="Times New Roman" w:hAnsi="Times New Roman" w:cs="Times New Roman"/>
          <w:sz w:val="28"/>
          <w:szCs w:val="28"/>
        </w:rPr>
        <w:t>4</w:t>
      </w:r>
      <w:r w:rsidRPr="000A67F2">
        <w:rPr>
          <w:rFonts w:ascii="Times New Roman" w:hAnsi="Times New Roman" w:cs="Times New Roman"/>
          <w:sz w:val="28"/>
          <w:szCs w:val="28"/>
        </w:rPr>
        <w:t> </w:t>
      </w:r>
      <w:r w:rsidR="00CF62AA" w:rsidRPr="000A67F2">
        <w:rPr>
          <w:rFonts w:ascii="Times New Roman" w:hAnsi="Times New Roman" w:cs="Times New Roman"/>
          <w:sz w:val="28"/>
          <w:szCs w:val="28"/>
        </w:rPr>
        <w:t>556</w:t>
      </w:r>
      <w:r w:rsidRPr="000A67F2">
        <w:rPr>
          <w:rFonts w:ascii="Times New Roman" w:hAnsi="Times New Roman" w:cs="Times New Roman"/>
          <w:sz w:val="28"/>
          <w:szCs w:val="28"/>
        </w:rPr>
        <w:t>,</w:t>
      </w:r>
      <w:r w:rsidR="00CF62AA" w:rsidRPr="000A67F2">
        <w:rPr>
          <w:rFonts w:ascii="Times New Roman" w:hAnsi="Times New Roman" w:cs="Times New Roman"/>
          <w:sz w:val="28"/>
          <w:szCs w:val="28"/>
        </w:rPr>
        <w:t>34</w:t>
      </w:r>
      <w:r w:rsidRPr="00834555">
        <w:rPr>
          <w:rFonts w:ascii="Times New Roman" w:hAnsi="Times New Roman" w:cs="Times New Roman"/>
          <w:sz w:val="28"/>
          <w:szCs w:val="28"/>
        </w:rPr>
        <w:t xml:space="preserve">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555777"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CF62AA">
        <w:rPr>
          <w:rFonts w:ascii="Times New Roman" w:hAnsi="Times New Roman" w:cs="Times New Roman"/>
          <w:noProof/>
          <w:sz w:val="28"/>
          <w:szCs w:val="28"/>
        </w:rPr>
        <w:t>406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CF62AA">
        <w:rPr>
          <w:rFonts w:ascii="Times New Roman" w:hAnsi="Times New Roman" w:cs="Times New Roman"/>
          <w:noProof/>
          <w:sz w:val="28"/>
          <w:szCs w:val="28"/>
        </w:rPr>
        <w:t>64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noProof/>
          <w:sz w:val="28"/>
          <w:szCs w:val="28"/>
        </w:rPr>
        <w:t>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555777" w:rsidRPr="0046685D">
        <w:rPr>
          <w:rFonts w:ascii="Times New Roman" w:hAnsi="Times New Roman" w:cs="Times New Roman"/>
          <w:sz w:val="28"/>
          <w:szCs w:val="28"/>
        </w:rPr>
        <w:t>4</w:t>
      </w:r>
      <w:r w:rsidRPr="0046685D">
        <w:rPr>
          <w:rFonts w:ascii="Times New Roman" w:hAnsi="Times New Roman" w:cs="Times New Roman"/>
          <w:sz w:val="28"/>
          <w:szCs w:val="28"/>
        </w:rPr>
        <w:t> </w:t>
      </w:r>
      <w:r w:rsidR="00CF62AA" w:rsidRPr="0046685D">
        <w:rPr>
          <w:rFonts w:ascii="Times New Roman" w:hAnsi="Times New Roman" w:cs="Times New Roman"/>
          <w:sz w:val="28"/>
          <w:szCs w:val="28"/>
        </w:rPr>
        <w:t>556</w:t>
      </w:r>
      <w:r w:rsidRPr="0046685D">
        <w:rPr>
          <w:rFonts w:ascii="Times New Roman" w:hAnsi="Times New Roman" w:cs="Times New Roman"/>
          <w:sz w:val="28"/>
          <w:szCs w:val="28"/>
        </w:rPr>
        <w:t>,</w:t>
      </w:r>
      <w:r w:rsidR="00CF62AA" w:rsidRPr="0046685D">
        <w:rPr>
          <w:rFonts w:ascii="Times New Roman" w:hAnsi="Times New Roman" w:cs="Times New Roman"/>
          <w:sz w:val="28"/>
          <w:szCs w:val="28"/>
        </w:rPr>
        <w:t>3</w:t>
      </w:r>
      <w:r w:rsidR="00555777" w:rsidRPr="0046685D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555777">
        <w:rPr>
          <w:rFonts w:ascii="Times New Roman" w:hAnsi="Times New Roman" w:cs="Times New Roman"/>
          <w:noProof/>
          <w:sz w:val="28"/>
          <w:szCs w:val="28"/>
        </w:rPr>
        <w:t>4</w:t>
      </w:r>
      <w:proofErr w:type="gramEnd"/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685D">
        <w:rPr>
          <w:rFonts w:ascii="Times New Roman" w:hAnsi="Times New Roman" w:cs="Times New Roman"/>
          <w:noProof/>
          <w:sz w:val="28"/>
          <w:szCs w:val="28"/>
        </w:rPr>
        <w:t>406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46685D">
        <w:rPr>
          <w:rFonts w:ascii="Times New Roman" w:hAnsi="Times New Roman" w:cs="Times New Roman"/>
          <w:noProof/>
          <w:sz w:val="28"/>
          <w:szCs w:val="28"/>
        </w:rPr>
        <w:t>64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432644" w:rsidRDefault="00432644" w:rsidP="00686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F62AA" w:rsidRPr="0005546A" w:rsidRDefault="00CF62AA" w:rsidP="00686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6A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46A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Pr="0046685D">
        <w:rPr>
          <w:rFonts w:ascii="Times New Roman" w:hAnsi="Times New Roman" w:cs="Times New Roman"/>
          <w:sz w:val="28"/>
          <w:szCs w:val="28"/>
        </w:rPr>
        <w:t>1</w:t>
      </w:r>
      <w:r w:rsidR="0046685D" w:rsidRPr="0046685D">
        <w:rPr>
          <w:rFonts w:ascii="Times New Roman" w:hAnsi="Times New Roman" w:cs="Times New Roman"/>
          <w:sz w:val="28"/>
          <w:szCs w:val="28"/>
        </w:rPr>
        <w:t>10</w:t>
      </w:r>
      <w:r w:rsidRPr="0046685D">
        <w:rPr>
          <w:rFonts w:ascii="Times New Roman" w:hAnsi="Times New Roman" w:cs="Times New Roman"/>
          <w:sz w:val="28"/>
          <w:szCs w:val="28"/>
        </w:rPr>
        <w:t>,</w:t>
      </w:r>
      <w:r w:rsidR="0046685D" w:rsidRPr="0046685D">
        <w:rPr>
          <w:rFonts w:ascii="Times New Roman" w:hAnsi="Times New Roman" w:cs="Times New Roman"/>
          <w:sz w:val="28"/>
          <w:szCs w:val="28"/>
        </w:rPr>
        <w:t>41</w:t>
      </w:r>
      <w:r w:rsidRPr="000554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546A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55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554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CF62AA" w:rsidRPr="002C607F" w:rsidRDefault="00CF62AA" w:rsidP="00686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7F">
        <w:rPr>
          <w:rFonts w:ascii="Times New Roman" w:hAnsi="Times New Roman" w:cs="Times New Roman"/>
          <w:sz w:val="28"/>
          <w:szCs w:val="28"/>
        </w:rPr>
        <w:t>В</w:t>
      </w:r>
      <w:r w:rsidR="00C4588C">
        <w:rPr>
          <w:rFonts w:ascii="Times New Roman" w:hAnsi="Times New Roman" w:cs="Times New Roman"/>
          <w:sz w:val="28"/>
          <w:szCs w:val="28"/>
        </w:rPr>
        <w:t xml:space="preserve"> нарушении норм </w:t>
      </w:r>
      <w:r w:rsidR="00C4588C" w:rsidRPr="002C607F">
        <w:rPr>
          <w:rFonts w:ascii="Times New Roman" w:hAnsi="Times New Roman" w:cs="Times New Roman"/>
          <w:sz w:val="28"/>
          <w:szCs w:val="28"/>
        </w:rPr>
        <w:t>ст. 107 БК РФ</w:t>
      </w:r>
      <w:r w:rsidR="00C4588C">
        <w:rPr>
          <w:rFonts w:ascii="Times New Roman" w:hAnsi="Times New Roman" w:cs="Times New Roman"/>
          <w:sz w:val="28"/>
          <w:szCs w:val="28"/>
        </w:rPr>
        <w:t xml:space="preserve"> не установлен в</w:t>
      </w:r>
      <w:r w:rsidRPr="002C607F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2023 года, на 1 января 2024 года и на 1 января 2025 года, в том числе верхний предел муниципального долга по муниципальным гарантиям по указанным годам.</w:t>
      </w:r>
    </w:p>
    <w:p w:rsidR="00432644" w:rsidRPr="00434B44" w:rsidRDefault="00432644" w:rsidP="00686FD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Статьей 5 проекта решения предлагается утвердить:</w:t>
      </w:r>
    </w:p>
    <w:p w:rsidR="00432644" w:rsidRPr="00434B44" w:rsidRDefault="00432644" w:rsidP="00686FD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местного бюджета,  представлен в приложении № </w:t>
      </w:r>
      <w:r w:rsidR="00555777">
        <w:rPr>
          <w:rFonts w:ascii="Times New Roman" w:hAnsi="Times New Roman" w:cs="Times New Roman"/>
          <w:sz w:val="28"/>
          <w:szCs w:val="28"/>
        </w:rPr>
        <w:t>1</w:t>
      </w:r>
      <w:r w:rsidRPr="00434B44">
        <w:rPr>
          <w:rFonts w:ascii="Times New Roman" w:hAnsi="Times New Roman" w:cs="Times New Roman"/>
          <w:sz w:val="28"/>
          <w:szCs w:val="28"/>
        </w:rPr>
        <w:t xml:space="preserve"> к проекту решения о бюджете, где главным администратором доходов является сельская администрация </w:t>
      </w:r>
      <w:r w:rsidR="00C4588C">
        <w:rPr>
          <w:rFonts w:ascii="Times New Roman" w:hAnsi="Times New Roman" w:cs="Times New Roman"/>
          <w:sz w:val="28"/>
          <w:szCs w:val="28"/>
        </w:rPr>
        <w:t>Амурского</w:t>
      </w:r>
      <w:r w:rsidRPr="00434B4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2644" w:rsidRDefault="00432644" w:rsidP="00686FD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финансирования дефицита местного бюджета, представлен в приложении № </w:t>
      </w:r>
      <w:r w:rsidR="00555777">
        <w:rPr>
          <w:rFonts w:ascii="Times New Roman" w:hAnsi="Times New Roman" w:cs="Times New Roman"/>
          <w:sz w:val="28"/>
          <w:szCs w:val="28"/>
        </w:rPr>
        <w:t>2</w:t>
      </w:r>
      <w:r w:rsidRPr="00434B44">
        <w:rPr>
          <w:rFonts w:ascii="Times New Roman" w:hAnsi="Times New Roman" w:cs="Times New Roman"/>
          <w:sz w:val="28"/>
          <w:szCs w:val="28"/>
        </w:rPr>
        <w:t xml:space="preserve"> к проекту решения о бюджете, администратором является сельская администрация </w:t>
      </w:r>
      <w:r w:rsidR="00C4588C">
        <w:rPr>
          <w:rFonts w:ascii="Times New Roman" w:hAnsi="Times New Roman" w:cs="Times New Roman"/>
          <w:sz w:val="28"/>
          <w:szCs w:val="28"/>
        </w:rPr>
        <w:t>Амурского</w:t>
      </w:r>
      <w:r w:rsidRPr="00434B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380D" w:rsidRPr="00C6077B" w:rsidRDefault="00D6380D" w:rsidP="00686FD4">
      <w:pPr>
        <w:numPr>
          <w:ilvl w:val="0"/>
          <w:numId w:val="5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D6380D" w:rsidRPr="00C6077B" w:rsidRDefault="00D6380D" w:rsidP="00686FD4">
      <w:pPr>
        <w:numPr>
          <w:ilvl w:val="1"/>
          <w:numId w:val="5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D6380D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2022 год и плановый период 2023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D6380D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>
        <w:rPr>
          <w:rFonts w:ascii="Times New Roman" w:hAnsi="Times New Roman" w:cs="Times New Roman"/>
          <w:sz w:val="28"/>
          <w:szCs w:val="28"/>
          <w:lang w:eastAsia="ja-JP"/>
        </w:rPr>
        <w:t>порядком утвержденным приказом Ми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нфин</w:t>
      </w:r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Рос</w:t>
      </w:r>
      <w:r>
        <w:rPr>
          <w:rFonts w:ascii="Times New Roman" w:hAnsi="Times New Roman" w:cs="Times New Roman"/>
          <w:sz w:val="28"/>
          <w:szCs w:val="28"/>
          <w:lang w:eastAsia="ja-JP"/>
        </w:rPr>
        <w:t>сии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.0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.201</w:t>
      </w:r>
      <w:r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5н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(ред. от </w:t>
      </w:r>
      <w:r>
        <w:rPr>
          <w:rFonts w:ascii="Times New Roman" w:hAnsi="Times New Roman" w:cs="Times New Roman"/>
          <w:sz w:val="28"/>
          <w:szCs w:val="28"/>
          <w:lang w:eastAsia="ja-JP"/>
        </w:rPr>
        <w:t>29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>.0</w:t>
      </w:r>
      <w:r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>.20</w:t>
      </w:r>
      <w:r>
        <w:rPr>
          <w:rFonts w:ascii="Times New Roman" w:hAnsi="Times New Roman" w:cs="Times New Roman"/>
          <w:sz w:val="28"/>
          <w:szCs w:val="28"/>
          <w:lang w:eastAsia="ja-JP"/>
        </w:rPr>
        <w:t>21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463062">
        <w:rPr>
          <w:rFonts w:ascii="Times New Roman" w:hAnsi="Times New Roman" w:cs="Times New Roman"/>
          <w:sz w:val="28"/>
          <w:szCs w:val="28"/>
        </w:rPr>
        <w:t>Указаниями о порядке применения кодов целевых статей расходов МО «</w:t>
      </w:r>
      <w:r w:rsidR="00B837C0">
        <w:rPr>
          <w:rFonts w:ascii="Times New Roman" w:hAnsi="Times New Roman" w:cs="Times New Roman"/>
          <w:sz w:val="28"/>
          <w:szCs w:val="28"/>
        </w:rPr>
        <w:t>Амурского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630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 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837C0">
        <w:rPr>
          <w:rFonts w:ascii="Times New Roman" w:eastAsia="Calibri" w:hAnsi="Times New Roman" w:cs="Times New Roman"/>
          <w:sz w:val="28"/>
          <w:szCs w:val="28"/>
        </w:rPr>
        <w:t>0</w:t>
      </w:r>
      <w:r w:rsidRPr="004630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837C0">
        <w:rPr>
          <w:rFonts w:ascii="Times New Roman" w:eastAsia="Calibri" w:hAnsi="Times New Roman" w:cs="Times New Roman"/>
          <w:sz w:val="28"/>
          <w:szCs w:val="28"/>
        </w:rPr>
        <w:t>2</w:t>
      </w:r>
      <w:r w:rsidRPr="00463062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837C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D6380D" w:rsidRPr="00A341B6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2022 год и плановый период 2023 и 2024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D6380D" w:rsidRDefault="00D6380D" w:rsidP="00686FD4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lastRenderedPageBreak/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D6380D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67F2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</w:t>
      </w:r>
      <w:r w:rsidR="002243C3">
        <w:rPr>
          <w:rFonts w:ascii="Times New Roman" w:hAnsi="Times New Roman" w:cs="Times New Roman"/>
          <w:sz w:val="28"/>
          <w:szCs w:val="28"/>
          <w:lang w:eastAsia="ja-JP"/>
        </w:rPr>
        <w:t>ив формирования расходов</w:t>
      </w:r>
      <w:r w:rsidRPr="000A67F2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</w:t>
      </w:r>
      <w:r w:rsidR="002243C3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Pr="000A67F2">
        <w:rPr>
          <w:rFonts w:ascii="Times New Roman" w:hAnsi="Times New Roman" w:cs="Times New Roman"/>
          <w:sz w:val="28"/>
          <w:szCs w:val="28"/>
          <w:lang w:eastAsia="ja-JP"/>
        </w:rPr>
        <w:t xml:space="preserve"> постановлением Правительства Республики Алтай от 19.12.2014 № 396.</w:t>
      </w:r>
    </w:p>
    <w:p w:rsidR="00D6380D" w:rsidRDefault="00D6380D" w:rsidP="00686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t>Статьёй 1</w:t>
      </w:r>
      <w:r w:rsidR="005F2235">
        <w:rPr>
          <w:rFonts w:ascii="Times New Roman" w:hAnsi="Times New Roman" w:cs="Times New Roman"/>
          <w:sz w:val="28"/>
          <w:szCs w:val="28"/>
        </w:rPr>
        <w:t>2</w:t>
      </w:r>
      <w:r w:rsidRPr="0070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2B3">
        <w:rPr>
          <w:rFonts w:ascii="Times New Roman" w:hAnsi="Times New Roman" w:cs="Times New Roman"/>
          <w:sz w:val="28"/>
          <w:szCs w:val="28"/>
        </w:rPr>
        <w:t xml:space="preserve">роекта местного бюджета установлен размер резервного фонда на финансовое обеспечение непредвиденных расходов в объёме </w:t>
      </w:r>
      <w:r w:rsidR="004668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66D">
        <w:rPr>
          <w:rFonts w:ascii="Times New Roman" w:hAnsi="Times New Roman" w:cs="Times New Roman"/>
          <w:sz w:val="28"/>
          <w:szCs w:val="28"/>
        </w:rPr>
        <w:t>0</w:t>
      </w:r>
      <w:r w:rsidR="005F22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2022 – 2024 годы, что соответствует требованиям ст. 81 БК РФ.</w:t>
      </w:r>
    </w:p>
    <w:p w:rsidR="00D6380D" w:rsidRPr="001E54F3" w:rsidRDefault="00D6380D" w:rsidP="0068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6685D">
        <w:rPr>
          <w:rFonts w:ascii="Times New Roman" w:hAnsi="Times New Roman" w:cs="Times New Roman"/>
          <w:sz w:val="28"/>
          <w:szCs w:val="28"/>
        </w:rPr>
        <w:t>1</w:t>
      </w:r>
      <w:r w:rsidR="003D066D" w:rsidRPr="0046685D">
        <w:rPr>
          <w:rFonts w:ascii="Times New Roman" w:hAnsi="Times New Roman" w:cs="Times New Roman"/>
          <w:sz w:val="28"/>
          <w:szCs w:val="28"/>
        </w:rPr>
        <w:t>1</w:t>
      </w:r>
      <w:r w:rsidR="0046685D" w:rsidRPr="0046685D">
        <w:rPr>
          <w:rFonts w:ascii="Times New Roman" w:hAnsi="Times New Roman" w:cs="Times New Roman"/>
          <w:sz w:val="28"/>
          <w:szCs w:val="28"/>
        </w:rPr>
        <w:t>0</w:t>
      </w:r>
      <w:r w:rsidRPr="0046685D">
        <w:rPr>
          <w:rFonts w:ascii="Times New Roman" w:hAnsi="Times New Roman" w:cs="Times New Roman"/>
          <w:sz w:val="28"/>
          <w:szCs w:val="28"/>
        </w:rPr>
        <w:t>,</w:t>
      </w:r>
      <w:r w:rsidR="0046685D" w:rsidRPr="0046685D">
        <w:rPr>
          <w:rFonts w:ascii="Times New Roman" w:hAnsi="Times New Roman" w:cs="Times New Roman"/>
          <w:sz w:val="28"/>
          <w:szCs w:val="28"/>
        </w:rPr>
        <w:t>41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066D">
        <w:rPr>
          <w:rFonts w:ascii="Times New Roman" w:hAnsi="Times New Roman" w:cs="Times New Roman"/>
          <w:sz w:val="28"/>
          <w:szCs w:val="28"/>
        </w:rPr>
        <w:t>,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3D066D">
        <w:rPr>
          <w:rFonts w:ascii="Times New Roman" w:hAnsi="Times New Roman" w:cs="Times New Roman"/>
          <w:sz w:val="28"/>
          <w:szCs w:val="28"/>
        </w:rPr>
        <w:t>н</w:t>
      </w:r>
      <w:r w:rsidRPr="001E54F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2235">
        <w:rPr>
          <w:rFonts w:ascii="Times New Roman" w:hAnsi="Times New Roman" w:cs="Times New Roman"/>
          <w:sz w:val="28"/>
          <w:szCs w:val="28"/>
        </w:rPr>
        <w:t>13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5F2235">
        <w:rPr>
          <w:rFonts w:ascii="Times New Roman" w:hAnsi="Times New Roman" w:cs="Times New Roman"/>
          <w:sz w:val="28"/>
          <w:szCs w:val="28"/>
        </w:rPr>
        <w:t>0</w:t>
      </w:r>
      <w:r w:rsidR="003D066D">
        <w:rPr>
          <w:rFonts w:ascii="Times New Roman" w:hAnsi="Times New Roman" w:cs="Times New Roman"/>
          <w:sz w:val="28"/>
          <w:szCs w:val="28"/>
        </w:rPr>
        <w:t>7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нарушает требований </w:t>
      </w:r>
      <w:r w:rsidRPr="001E54F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3 статьи 184.1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0D" w:rsidRPr="00C6077B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6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F2235">
        <w:rPr>
          <w:rFonts w:ascii="Times New Roman" w:hAnsi="Times New Roman" w:cs="Times New Roman"/>
          <w:sz w:val="28"/>
          <w:szCs w:val="28"/>
          <w:lang w:eastAsia="ja-JP"/>
        </w:rPr>
        <w:t>399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F2235">
        <w:rPr>
          <w:rFonts w:ascii="Times New Roman" w:hAnsi="Times New Roman" w:cs="Times New Roman"/>
          <w:sz w:val="28"/>
          <w:szCs w:val="28"/>
          <w:lang w:eastAsia="ja-JP"/>
        </w:rPr>
        <w:t>08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3D066D" w:rsidRPr="0046685D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46685D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F2235" w:rsidRPr="0046685D">
        <w:rPr>
          <w:rFonts w:ascii="Times New Roman" w:hAnsi="Times New Roman" w:cs="Times New Roman"/>
          <w:sz w:val="28"/>
          <w:szCs w:val="28"/>
          <w:lang w:eastAsia="ja-JP"/>
        </w:rPr>
        <w:t>556</w:t>
      </w:r>
      <w:r w:rsidRPr="0046685D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F2235" w:rsidRPr="0046685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3D066D" w:rsidRPr="0046685D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F2235">
        <w:rPr>
          <w:rFonts w:ascii="Times New Roman" w:hAnsi="Times New Roman" w:cs="Times New Roman"/>
          <w:sz w:val="28"/>
          <w:szCs w:val="28"/>
          <w:lang w:eastAsia="ja-JP"/>
        </w:rPr>
        <w:t>406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F2235">
        <w:rPr>
          <w:rFonts w:ascii="Times New Roman" w:hAnsi="Times New Roman" w:cs="Times New Roman"/>
          <w:sz w:val="28"/>
          <w:szCs w:val="28"/>
          <w:lang w:eastAsia="ja-JP"/>
        </w:rPr>
        <w:t>64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D6380D" w:rsidRPr="007145D2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D2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5D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</w:p>
    <w:p w:rsidR="00D6380D" w:rsidRPr="007145D2" w:rsidRDefault="00D6380D" w:rsidP="00686FD4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45D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D6380D" w:rsidRPr="00C6077B" w:rsidTr="00D6380D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686FD4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380D" w:rsidRPr="007145D2" w:rsidRDefault="00D6380D" w:rsidP="00686FD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686FD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686FD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686FD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C6077B" w:rsidTr="00D6380D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 г. к ожидаемому исполнению 2021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 г. к 2022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6380D" w:rsidRPr="00C6077B" w:rsidTr="00D6380D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6380D" w:rsidRPr="00C6077B" w:rsidTr="00D6380D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211322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6 423</w:t>
            </w:r>
            <w:r w:rsidR="003D06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  <w:r w:rsidR="00211322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3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46685D" w:rsidRDefault="003D066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5D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211322" w:rsidRPr="0046685D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  <w:r w:rsidRPr="004668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322" w:rsidRPr="0046685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686FD4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211322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32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211322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3D06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46685D" w:rsidRDefault="003D066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11322" w:rsidRPr="004668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6685D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46685D" w:rsidRDefault="003D066D" w:rsidP="00686FD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11322" w:rsidRPr="004668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68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322" w:rsidRPr="004668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D6380D" w:rsidRPr="00EA4F4F" w:rsidRDefault="00D6380D" w:rsidP="00686FD4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C6077B">
        <w:rPr>
          <w:rFonts w:ascii="Times New Roman" w:hAnsi="Times New Roman" w:cs="Times New Roman"/>
          <w:bCs/>
          <w:sz w:val="28"/>
          <w:szCs w:val="28"/>
        </w:rPr>
        <w:t>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11322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11322">
        <w:rPr>
          <w:rFonts w:ascii="Times New Roman" w:hAnsi="Times New Roman" w:cs="Times New Roman"/>
          <w:bCs/>
          <w:sz w:val="28"/>
          <w:szCs w:val="28"/>
        </w:rPr>
        <w:t>78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322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3D066D" w:rsidRPr="00EA4F4F">
        <w:rPr>
          <w:rFonts w:ascii="Times New Roman" w:hAnsi="Times New Roman" w:cs="Times New Roman"/>
          <w:sz w:val="28"/>
          <w:szCs w:val="28"/>
        </w:rPr>
        <w:t>1</w:t>
      </w:r>
      <w:r w:rsidR="00211322" w:rsidRPr="00EA4F4F">
        <w:rPr>
          <w:rFonts w:ascii="Times New Roman" w:hAnsi="Times New Roman" w:cs="Times New Roman"/>
          <w:sz w:val="28"/>
          <w:szCs w:val="28"/>
        </w:rPr>
        <w:t>842</w:t>
      </w:r>
      <w:r w:rsidRPr="00EA4F4F">
        <w:rPr>
          <w:rFonts w:ascii="Times New Roman" w:hAnsi="Times New Roman" w:cs="Times New Roman"/>
          <w:sz w:val="28"/>
          <w:szCs w:val="28"/>
        </w:rPr>
        <w:t>,</w:t>
      </w:r>
      <w:r w:rsidR="00211322" w:rsidRPr="00EA4F4F">
        <w:rPr>
          <w:rFonts w:ascii="Times New Roman" w:hAnsi="Times New Roman" w:cs="Times New Roman"/>
          <w:sz w:val="28"/>
          <w:szCs w:val="28"/>
        </w:rPr>
        <w:t>74</w:t>
      </w:r>
      <w:r w:rsidRPr="00EA4F4F">
        <w:rPr>
          <w:rFonts w:ascii="Times New Roman" w:hAnsi="Times New Roman" w:cs="Times New Roman"/>
          <w:sz w:val="28"/>
          <w:szCs w:val="28"/>
        </w:rPr>
        <w:t xml:space="preserve">  тыс. рублей («-» </w:t>
      </w:r>
      <w:r w:rsidR="00244EDC" w:rsidRPr="00EA4F4F">
        <w:rPr>
          <w:rFonts w:ascii="Times New Roman" w:hAnsi="Times New Roman" w:cs="Times New Roman"/>
          <w:sz w:val="28"/>
          <w:szCs w:val="28"/>
        </w:rPr>
        <w:t>2</w:t>
      </w:r>
      <w:r w:rsidR="00211322" w:rsidRPr="00EA4F4F">
        <w:rPr>
          <w:rFonts w:ascii="Times New Roman" w:hAnsi="Times New Roman" w:cs="Times New Roman"/>
          <w:sz w:val="28"/>
          <w:szCs w:val="28"/>
        </w:rPr>
        <w:t>8</w:t>
      </w:r>
      <w:r w:rsidR="00244EDC" w:rsidRPr="00EA4F4F">
        <w:rPr>
          <w:rFonts w:ascii="Times New Roman" w:hAnsi="Times New Roman" w:cs="Times New Roman"/>
          <w:sz w:val="28"/>
          <w:szCs w:val="28"/>
        </w:rPr>
        <w:t>,8</w:t>
      </w:r>
      <w:r w:rsidRPr="00EA4F4F">
        <w:rPr>
          <w:rFonts w:ascii="Times New Roman" w:hAnsi="Times New Roman" w:cs="Times New Roman"/>
          <w:sz w:val="28"/>
          <w:szCs w:val="28"/>
        </w:rPr>
        <w:t>%),  2024 год к 2023 году снижение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4F4F">
        <w:rPr>
          <w:rFonts w:ascii="Times New Roman" w:hAnsi="Times New Roman" w:cs="Times New Roman"/>
          <w:sz w:val="28"/>
          <w:szCs w:val="28"/>
        </w:rPr>
        <w:t xml:space="preserve">на «-» </w:t>
      </w:r>
      <w:r w:rsidR="00244EDC" w:rsidRPr="00EA4F4F">
        <w:rPr>
          <w:rFonts w:ascii="Times New Roman" w:hAnsi="Times New Roman" w:cs="Times New Roman"/>
          <w:sz w:val="28"/>
          <w:szCs w:val="28"/>
        </w:rPr>
        <w:t>14</w:t>
      </w:r>
      <w:r w:rsidR="00211322" w:rsidRPr="00EA4F4F">
        <w:rPr>
          <w:rFonts w:ascii="Times New Roman" w:hAnsi="Times New Roman" w:cs="Times New Roman"/>
          <w:sz w:val="28"/>
          <w:szCs w:val="28"/>
        </w:rPr>
        <w:t>9</w:t>
      </w:r>
      <w:r w:rsidRPr="00EA4F4F">
        <w:rPr>
          <w:rFonts w:ascii="Times New Roman" w:hAnsi="Times New Roman" w:cs="Times New Roman"/>
          <w:sz w:val="28"/>
          <w:szCs w:val="28"/>
        </w:rPr>
        <w:t>,</w:t>
      </w:r>
      <w:r w:rsidR="00211322" w:rsidRPr="00EA4F4F">
        <w:rPr>
          <w:rFonts w:ascii="Times New Roman" w:hAnsi="Times New Roman" w:cs="Times New Roman"/>
          <w:sz w:val="28"/>
          <w:szCs w:val="28"/>
        </w:rPr>
        <w:t>7</w:t>
      </w:r>
      <w:r w:rsidRPr="00EA4F4F">
        <w:rPr>
          <w:rFonts w:ascii="Times New Roman" w:hAnsi="Times New Roman" w:cs="Times New Roman"/>
          <w:sz w:val="28"/>
          <w:szCs w:val="28"/>
        </w:rPr>
        <w:t xml:space="preserve">0 тыс. рублей («-» </w:t>
      </w:r>
      <w:r w:rsidR="00211322" w:rsidRPr="00EA4F4F">
        <w:rPr>
          <w:rFonts w:ascii="Times New Roman" w:hAnsi="Times New Roman" w:cs="Times New Roman"/>
          <w:sz w:val="28"/>
          <w:szCs w:val="28"/>
        </w:rPr>
        <w:t>3</w:t>
      </w:r>
      <w:r w:rsidRPr="00EA4F4F">
        <w:rPr>
          <w:rFonts w:ascii="Times New Roman" w:hAnsi="Times New Roman" w:cs="Times New Roman"/>
          <w:sz w:val="28"/>
          <w:szCs w:val="28"/>
        </w:rPr>
        <w:t>,</w:t>
      </w:r>
      <w:r w:rsidR="00211322" w:rsidRPr="00EA4F4F">
        <w:rPr>
          <w:rFonts w:ascii="Times New Roman" w:hAnsi="Times New Roman" w:cs="Times New Roman"/>
          <w:sz w:val="28"/>
          <w:szCs w:val="28"/>
        </w:rPr>
        <w:t>3</w:t>
      </w:r>
      <w:r w:rsidRPr="00EA4F4F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D6380D" w:rsidRPr="004F13E2" w:rsidRDefault="00D6380D" w:rsidP="00686FD4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4F13E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D6380D" w:rsidRDefault="00D6380D" w:rsidP="00686FD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D6380D" w:rsidRPr="00C6077B" w:rsidRDefault="00D6380D" w:rsidP="00686FD4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lastRenderedPageBreak/>
        <w:t>тыс. 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3"/>
        <w:gridCol w:w="1135"/>
        <w:gridCol w:w="885"/>
        <w:gridCol w:w="990"/>
        <w:gridCol w:w="750"/>
      </w:tblGrid>
      <w:tr w:rsidR="00D6380D" w:rsidRPr="001B48CF" w:rsidTr="00D6380D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686FD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1B48CF" w:rsidTr="00244EDC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6380D" w:rsidRPr="001B48CF" w:rsidTr="00244EDC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F62A3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F62A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3 321,66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3 321,66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F62A3F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D6380D" w:rsidRPr="001B48CF" w:rsidTr="00244EDC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F62A3F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B236CE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304,92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B236CE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B236CE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B236CE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B236CE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B236CE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1 655,84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415,78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D6380D" w:rsidRPr="001B48CF" w:rsidTr="00244ED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C481C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D6380D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213,07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D6380D" w:rsidRPr="001B48CF" w:rsidTr="00244E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11322" w:rsidP="00686FD4">
            <w:pPr>
              <w:spacing w:after="0"/>
              <w:ind w:left="-12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6380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</w:t>
            </w:r>
            <w:r w:rsidR="00D6380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B236CE" w:rsidP="00686FD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6 399,07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A4F4F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F4F">
              <w:rPr>
                <w:rFonts w:ascii="Times New Roman" w:hAnsi="Times New Roman" w:cs="Times New Roman"/>
                <w:b/>
                <w:sz w:val="18"/>
                <w:szCs w:val="18"/>
              </w:rPr>
              <w:t>4 556,34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EA4F4F" w:rsidRDefault="00E33AE5" w:rsidP="00686FD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4F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4 406,64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E46C9F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96,7</w:t>
            </w:r>
          </w:p>
        </w:tc>
      </w:tr>
    </w:tbl>
    <w:p w:rsidR="00D6380D" w:rsidRDefault="00D6380D" w:rsidP="00686FD4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9A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8A0B9A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8A0B9A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2022 году его доля составляет </w:t>
      </w:r>
      <w:r w:rsidR="00746175" w:rsidRPr="008A0B9A">
        <w:rPr>
          <w:rFonts w:ascii="Times New Roman" w:hAnsi="Times New Roman" w:cs="Times New Roman"/>
          <w:sz w:val="28"/>
          <w:szCs w:val="28"/>
        </w:rPr>
        <w:t>5</w:t>
      </w:r>
      <w:r w:rsidR="008A0B9A" w:rsidRPr="008A0B9A">
        <w:rPr>
          <w:rFonts w:ascii="Times New Roman" w:hAnsi="Times New Roman" w:cs="Times New Roman"/>
          <w:sz w:val="28"/>
          <w:szCs w:val="28"/>
        </w:rPr>
        <w:t>5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8A0B9A" w:rsidRPr="008A0B9A">
        <w:rPr>
          <w:rFonts w:ascii="Times New Roman" w:hAnsi="Times New Roman" w:cs="Times New Roman"/>
          <w:sz w:val="28"/>
          <w:szCs w:val="28"/>
        </w:rPr>
        <w:t>4</w:t>
      </w:r>
      <w:r w:rsidRPr="008A0B9A">
        <w:rPr>
          <w:rFonts w:ascii="Times New Roman" w:hAnsi="Times New Roman" w:cs="Times New Roman"/>
          <w:sz w:val="28"/>
          <w:szCs w:val="28"/>
        </w:rPr>
        <w:t xml:space="preserve">%, в 2023 году – </w:t>
      </w:r>
      <w:r w:rsidR="008A0B9A" w:rsidRPr="008A0B9A">
        <w:rPr>
          <w:rFonts w:ascii="Times New Roman" w:hAnsi="Times New Roman" w:cs="Times New Roman"/>
          <w:sz w:val="28"/>
          <w:szCs w:val="28"/>
        </w:rPr>
        <w:t>72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8A0B9A" w:rsidRPr="008A0B9A">
        <w:rPr>
          <w:rFonts w:ascii="Times New Roman" w:hAnsi="Times New Roman" w:cs="Times New Roman"/>
          <w:sz w:val="28"/>
          <w:szCs w:val="28"/>
        </w:rPr>
        <w:t>9</w:t>
      </w:r>
      <w:r w:rsidRPr="008A0B9A">
        <w:rPr>
          <w:rFonts w:ascii="Times New Roman" w:hAnsi="Times New Roman" w:cs="Times New Roman"/>
          <w:sz w:val="28"/>
          <w:szCs w:val="28"/>
        </w:rPr>
        <w:t xml:space="preserve">% и в 2024 году – </w:t>
      </w:r>
      <w:r w:rsidR="008A0B9A" w:rsidRPr="008A0B9A">
        <w:rPr>
          <w:rFonts w:ascii="Times New Roman" w:hAnsi="Times New Roman" w:cs="Times New Roman"/>
          <w:sz w:val="28"/>
          <w:szCs w:val="28"/>
        </w:rPr>
        <w:t>75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746175" w:rsidRPr="008A0B9A">
        <w:rPr>
          <w:rFonts w:ascii="Times New Roman" w:hAnsi="Times New Roman" w:cs="Times New Roman"/>
          <w:sz w:val="28"/>
          <w:szCs w:val="28"/>
        </w:rPr>
        <w:t>4</w:t>
      </w:r>
      <w:r w:rsidRPr="008A0B9A">
        <w:rPr>
          <w:rFonts w:ascii="Times New Roman" w:hAnsi="Times New Roman" w:cs="Times New Roman"/>
          <w:sz w:val="28"/>
          <w:szCs w:val="28"/>
        </w:rPr>
        <w:t xml:space="preserve">%,  по разделу 11 «Физическая культура и спорт» доля в общих расходах составляет в 2022 году – </w:t>
      </w:r>
      <w:r w:rsidR="008A0B9A" w:rsidRPr="008A0B9A">
        <w:rPr>
          <w:rFonts w:ascii="Times New Roman" w:hAnsi="Times New Roman" w:cs="Times New Roman"/>
          <w:sz w:val="28"/>
          <w:szCs w:val="28"/>
        </w:rPr>
        <w:t>25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8A0B9A" w:rsidRPr="008A0B9A">
        <w:rPr>
          <w:rFonts w:ascii="Times New Roman" w:hAnsi="Times New Roman" w:cs="Times New Roman"/>
          <w:sz w:val="28"/>
          <w:szCs w:val="28"/>
        </w:rPr>
        <w:t>9</w:t>
      </w:r>
      <w:r w:rsidRPr="008A0B9A">
        <w:rPr>
          <w:rFonts w:ascii="Times New Roman" w:hAnsi="Times New Roman" w:cs="Times New Roman"/>
          <w:sz w:val="28"/>
          <w:szCs w:val="28"/>
        </w:rPr>
        <w:t xml:space="preserve">%, в 2023 году - </w:t>
      </w:r>
      <w:r w:rsidR="00746175" w:rsidRPr="008A0B9A">
        <w:rPr>
          <w:rFonts w:ascii="Times New Roman" w:hAnsi="Times New Roman" w:cs="Times New Roman"/>
          <w:sz w:val="28"/>
          <w:szCs w:val="28"/>
        </w:rPr>
        <w:t>1</w:t>
      </w:r>
      <w:r w:rsidR="008A0B9A" w:rsidRPr="008A0B9A">
        <w:rPr>
          <w:rFonts w:ascii="Times New Roman" w:hAnsi="Times New Roman" w:cs="Times New Roman"/>
          <w:sz w:val="28"/>
          <w:szCs w:val="28"/>
        </w:rPr>
        <w:t>1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8A0B9A" w:rsidRPr="008A0B9A">
        <w:rPr>
          <w:rFonts w:ascii="Times New Roman" w:hAnsi="Times New Roman" w:cs="Times New Roman"/>
          <w:sz w:val="28"/>
          <w:szCs w:val="28"/>
        </w:rPr>
        <w:t>1</w:t>
      </w:r>
      <w:r w:rsidRPr="008A0B9A">
        <w:rPr>
          <w:rFonts w:ascii="Times New Roman" w:hAnsi="Times New Roman" w:cs="Times New Roman"/>
          <w:sz w:val="28"/>
          <w:szCs w:val="28"/>
        </w:rPr>
        <w:t xml:space="preserve">%, в 2024 году </w:t>
      </w:r>
      <w:r w:rsidR="008A0B9A" w:rsidRPr="008A0B9A">
        <w:rPr>
          <w:rFonts w:ascii="Times New Roman" w:hAnsi="Times New Roman" w:cs="Times New Roman"/>
          <w:sz w:val="28"/>
          <w:szCs w:val="28"/>
        </w:rPr>
        <w:t>–</w:t>
      </w:r>
      <w:r w:rsidRPr="008A0B9A">
        <w:rPr>
          <w:rFonts w:ascii="Times New Roman" w:hAnsi="Times New Roman" w:cs="Times New Roman"/>
          <w:sz w:val="28"/>
          <w:szCs w:val="28"/>
        </w:rPr>
        <w:t xml:space="preserve"> </w:t>
      </w:r>
      <w:r w:rsidR="008A0B9A" w:rsidRPr="008A0B9A">
        <w:rPr>
          <w:rFonts w:ascii="Times New Roman" w:hAnsi="Times New Roman" w:cs="Times New Roman"/>
          <w:sz w:val="28"/>
          <w:szCs w:val="28"/>
        </w:rPr>
        <w:t>9,4</w:t>
      </w:r>
      <w:r w:rsidRPr="008A0B9A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D6380D" w:rsidRPr="009A313A" w:rsidRDefault="00D6380D" w:rsidP="00686FD4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13A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D6380D" w:rsidRDefault="00D6380D" w:rsidP="00686FD4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2023 и 2024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r w:rsidR="002A5895">
        <w:rPr>
          <w:rFonts w:ascii="Times New Roman" w:eastAsia="Calibri" w:hAnsi="Times New Roman" w:cs="Times New Roman"/>
          <w:sz w:val="28"/>
          <w:szCs w:val="28"/>
        </w:rPr>
        <w:t>Амурском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2022 – 202</w:t>
      </w:r>
      <w:r w:rsidR="002A589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утверждена постановлением Главы </w:t>
      </w:r>
      <w:r w:rsidR="002A5895">
        <w:rPr>
          <w:rFonts w:ascii="Times New Roman" w:eastAsia="Calibri" w:hAnsi="Times New Roman" w:cs="Times New Roman"/>
          <w:sz w:val="28"/>
          <w:szCs w:val="28"/>
        </w:rPr>
        <w:t>Амурского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8A0B9A">
        <w:rPr>
          <w:rFonts w:ascii="Times New Roman" w:eastAsia="Calibri" w:hAnsi="Times New Roman" w:cs="Times New Roman"/>
          <w:sz w:val="28"/>
          <w:szCs w:val="28"/>
        </w:rPr>
        <w:t xml:space="preserve">14.11.2018 № 71 (изменение  от </w:t>
      </w:r>
      <w:r w:rsidR="002A5895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2A589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.2021 г. № </w:t>
      </w:r>
      <w:r w:rsidR="002A5895">
        <w:rPr>
          <w:rFonts w:ascii="Times New Roman" w:eastAsia="Calibri" w:hAnsi="Times New Roman" w:cs="Times New Roman"/>
          <w:sz w:val="28"/>
          <w:szCs w:val="28"/>
        </w:rPr>
        <w:t>40</w:t>
      </w:r>
      <w:r w:rsidR="008A0B9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380D" w:rsidRPr="00F96826" w:rsidRDefault="00D6380D" w:rsidP="00686F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D6380D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D6380D" w:rsidRPr="00891DC3" w:rsidRDefault="00D6380D" w:rsidP="00686FD4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91DC3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D6380D" w:rsidRPr="00891DC3" w:rsidTr="00D6380D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80D" w:rsidRPr="00891DC3" w:rsidTr="00D6380D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</w:tc>
      </w:tr>
      <w:tr w:rsidR="00D6380D" w:rsidRPr="00891DC3" w:rsidTr="00D6380D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6380D" w:rsidRPr="00891DC3" w:rsidTr="00D638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891D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Pr="00891DC3">
              <w:rPr>
                <w:rFonts w:ascii="Times New Roman" w:eastAsia="Calibri" w:hAnsi="Times New Roman" w:cs="Times New Roman"/>
                <w:sz w:val="16"/>
                <w:szCs w:val="16"/>
              </w:rPr>
              <w:t>Огневском</w:t>
            </w:r>
            <w:proofErr w:type="spellEnd"/>
            <w:r w:rsidRPr="00891D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2021 – 2027 годы</w:t>
            </w: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2A5895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D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2 722,88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2A5895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D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2A5895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D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782017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D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2 722,</w:t>
            </w:r>
            <w:r w:rsidR="00891DC3" w:rsidRPr="00891D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891DC3" w:rsidP="00686FD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DC3">
              <w:rPr>
                <w:rFonts w:ascii="Times New Roman" w:hAnsi="Times New Roman" w:cs="Times New Roman"/>
                <w:sz w:val="14"/>
                <w:szCs w:val="14"/>
              </w:rPr>
              <w:t>991,27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782017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D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-401,63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-589,28</w:t>
            </w:r>
          </w:p>
        </w:tc>
      </w:tr>
      <w:tr w:rsidR="00D6380D" w:rsidRPr="00891DC3" w:rsidTr="00D6380D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2 722,88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1 392,90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1 323,09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2 722,90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991,27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733,81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-401,63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891DC3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-589,28</w:t>
            </w:r>
          </w:p>
        </w:tc>
      </w:tr>
    </w:tbl>
    <w:p w:rsidR="00D6380D" w:rsidRPr="00891DC3" w:rsidRDefault="00D6380D" w:rsidP="00686FD4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C116C4" w:rsidRPr="00891DC3" w:rsidRDefault="00C31510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0D">
        <w:rPr>
          <w:rFonts w:ascii="Times New Roman" w:hAnsi="Times New Roman" w:cs="Times New Roman"/>
          <w:sz w:val="28"/>
          <w:szCs w:val="28"/>
        </w:rPr>
        <w:t>В нарушении части 2 статьи 179 БК РФ н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а реализацию муниципальных программ </w:t>
      </w:r>
      <w:r w:rsidR="00782017" w:rsidRPr="00510D0D">
        <w:rPr>
          <w:rFonts w:ascii="Times New Roman" w:hAnsi="Times New Roman" w:cs="Times New Roman"/>
          <w:sz w:val="28"/>
          <w:szCs w:val="28"/>
        </w:rPr>
        <w:t>Амурского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 сельского поселения в 2022 году планируется направить бюджетных ассигнований в объеме </w:t>
      </w:r>
      <w:r w:rsidR="004D7068" w:rsidRPr="00510D0D">
        <w:rPr>
          <w:rFonts w:ascii="Times New Roman" w:hAnsi="Times New Roman" w:cs="Times New Roman"/>
          <w:sz w:val="28"/>
          <w:szCs w:val="28"/>
        </w:rPr>
        <w:t>2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 </w:t>
      </w:r>
      <w:r w:rsidR="004D7068" w:rsidRPr="00510D0D">
        <w:rPr>
          <w:rFonts w:ascii="Times New Roman" w:hAnsi="Times New Roman" w:cs="Times New Roman"/>
          <w:sz w:val="28"/>
          <w:szCs w:val="28"/>
        </w:rPr>
        <w:t>7</w:t>
      </w:r>
      <w:r w:rsidR="00782017" w:rsidRPr="00510D0D">
        <w:rPr>
          <w:rFonts w:ascii="Times New Roman" w:hAnsi="Times New Roman" w:cs="Times New Roman"/>
          <w:sz w:val="28"/>
          <w:szCs w:val="28"/>
        </w:rPr>
        <w:t>22</w:t>
      </w:r>
      <w:r w:rsidR="00D6380D" w:rsidRPr="00510D0D">
        <w:rPr>
          <w:rFonts w:ascii="Times New Roman" w:hAnsi="Times New Roman" w:cs="Times New Roman"/>
          <w:sz w:val="28"/>
          <w:szCs w:val="28"/>
        </w:rPr>
        <w:t>,</w:t>
      </w:r>
      <w:r w:rsidR="00510D0D" w:rsidRPr="00510D0D">
        <w:rPr>
          <w:rFonts w:ascii="Times New Roman" w:hAnsi="Times New Roman" w:cs="Times New Roman"/>
          <w:sz w:val="28"/>
          <w:szCs w:val="28"/>
        </w:rPr>
        <w:t>9</w:t>
      </w:r>
      <w:r w:rsidR="004D7068" w:rsidRPr="00510D0D">
        <w:rPr>
          <w:rFonts w:ascii="Times New Roman" w:hAnsi="Times New Roman" w:cs="Times New Roman"/>
          <w:sz w:val="28"/>
          <w:szCs w:val="28"/>
        </w:rPr>
        <w:t>0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что </w:t>
      </w:r>
      <w:r w:rsidR="00510D0D">
        <w:rPr>
          <w:rFonts w:ascii="Times New Roman" w:hAnsi="Times New Roman" w:cs="Times New Roman"/>
          <w:sz w:val="28"/>
          <w:szCs w:val="28"/>
        </w:rPr>
        <w:t>выше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 на «</w:t>
      </w:r>
      <w:r w:rsidR="00510D0D">
        <w:rPr>
          <w:rFonts w:ascii="Times New Roman" w:hAnsi="Times New Roman" w:cs="Times New Roman"/>
          <w:sz w:val="28"/>
          <w:szCs w:val="28"/>
        </w:rPr>
        <w:t>+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» </w:t>
      </w:r>
      <w:r w:rsidR="00782017" w:rsidRPr="00510D0D">
        <w:rPr>
          <w:rFonts w:ascii="Times New Roman" w:hAnsi="Times New Roman" w:cs="Times New Roman"/>
          <w:sz w:val="28"/>
          <w:szCs w:val="28"/>
        </w:rPr>
        <w:t>0</w:t>
      </w:r>
      <w:r w:rsidR="00C116C4" w:rsidRPr="00510D0D">
        <w:rPr>
          <w:rFonts w:ascii="Times New Roman" w:hAnsi="Times New Roman" w:cs="Times New Roman"/>
          <w:sz w:val="28"/>
          <w:szCs w:val="28"/>
        </w:rPr>
        <w:t>,</w:t>
      </w:r>
      <w:r w:rsidR="00782017" w:rsidRPr="00510D0D">
        <w:rPr>
          <w:rFonts w:ascii="Times New Roman" w:hAnsi="Times New Roman" w:cs="Times New Roman"/>
          <w:sz w:val="28"/>
          <w:szCs w:val="28"/>
        </w:rPr>
        <w:t>0</w:t>
      </w:r>
      <w:r w:rsidR="00510D0D" w:rsidRPr="00510D0D">
        <w:rPr>
          <w:rFonts w:ascii="Times New Roman" w:hAnsi="Times New Roman" w:cs="Times New Roman"/>
          <w:sz w:val="28"/>
          <w:szCs w:val="28"/>
        </w:rPr>
        <w:t>2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82017" w:rsidRPr="00510D0D">
        <w:rPr>
          <w:rFonts w:ascii="Times New Roman" w:hAnsi="Times New Roman" w:cs="Times New Roman"/>
          <w:sz w:val="28"/>
          <w:szCs w:val="28"/>
        </w:rPr>
        <w:t>2 722</w:t>
      </w:r>
      <w:r w:rsidR="00C116C4" w:rsidRPr="00510D0D">
        <w:rPr>
          <w:rFonts w:ascii="Times New Roman" w:hAnsi="Times New Roman" w:cs="Times New Roman"/>
          <w:sz w:val="28"/>
          <w:szCs w:val="28"/>
        </w:rPr>
        <w:t>,</w:t>
      </w:r>
      <w:r w:rsidR="00782017" w:rsidRPr="00510D0D">
        <w:rPr>
          <w:rFonts w:ascii="Times New Roman" w:hAnsi="Times New Roman" w:cs="Times New Roman"/>
          <w:sz w:val="28"/>
          <w:szCs w:val="28"/>
        </w:rPr>
        <w:t>88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31510" w:rsidRPr="00891DC3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C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2023 и 2024 годах проектом бюджета предусмотрено направить бюджетных ассигнований </w:t>
      </w:r>
      <w:r w:rsidR="00510D0D">
        <w:rPr>
          <w:rFonts w:ascii="Times New Roman" w:hAnsi="Times New Roman" w:cs="Times New Roman"/>
          <w:sz w:val="28"/>
          <w:szCs w:val="28"/>
        </w:rPr>
        <w:t>991</w:t>
      </w:r>
      <w:r w:rsidRPr="00891DC3">
        <w:rPr>
          <w:rFonts w:ascii="Times New Roman" w:hAnsi="Times New Roman" w:cs="Times New Roman"/>
          <w:sz w:val="28"/>
          <w:szCs w:val="28"/>
        </w:rPr>
        <w:t>,</w:t>
      </w:r>
      <w:r w:rsidR="00510D0D">
        <w:rPr>
          <w:rFonts w:ascii="Times New Roman" w:hAnsi="Times New Roman" w:cs="Times New Roman"/>
          <w:sz w:val="28"/>
          <w:szCs w:val="28"/>
        </w:rPr>
        <w:t>27</w:t>
      </w:r>
      <w:r w:rsidRPr="00891DC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10D0D">
        <w:rPr>
          <w:rFonts w:ascii="Times New Roman" w:hAnsi="Times New Roman" w:cs="Times New Roman"/>
          <w:sz w:val="28"/>
          <w:szCs w:val="28"/>
        </w:rPr>
        <w:t>733</w:t>
      </w:r>
      <w:r w:rsidRPr="00891DC3">
        <w:rPr>
          <w:rFonts w:ascii="Times New Roman" w:hAnsi="Times New Roman" w:cs="Times New Roman"/>
          <w:sz w:val="28"/>
          <w:szCs w:val="28"/>
        </w:rPr>
        <w:t>,</w:t>
      </w:r>
      <w:r w:rsidR="00510D0D">
        <w:rPr>
          <w:rFonts w:ascii="Times New Roman" w:hAnsi="Times New Roman" w:cs="Times New Roman"/>
          <w:sz w:val="28"/>
          <w:szCs w:val="28"/>
        </w:rPr>
        <w:t>8</w:t>
      </w:r>
      <w:r w:rsidR="004D7068" w:rsidRPr="00891DC3">
        <w:rPr>
          <w:rFonts w:ascii="Times New Roman" w:hAnsi="Times New Roman" w:cs="Times New Roman"/>
          <w:sz w:val="28"/>
          <w:szCs w:val="28"/>
        </w:rPr>
        <w:t>1</w:t>
      </w:r>
      <w:r w:rsidRPr="00891D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, </w:t>
      </w:r>
      <w:r w:rsidR="00510D0D">
        <w:rPr>
          <w:rFonts w:ascii="Times New Roman" w:hAnsi="Times New Roman" w:cs="Times New Roman"/>
          <w:sz w:val="28"/>
          <w:szCs w:val="28"/>
        </w:rPr>
        <w:t>что ниже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ресурсного обеспечения предусмотренного паспортом программы на «</w:t>
      </w:r>
      <w:r w:rsidR="00510D0D">
        <w:rPr>
          <w:rFonts w:ascii="Times New Roman" w:hAnsi="Times New Roman" w:cs="Times New Roman"/>
          <w:sz w:val="28"/>
          <w:szCs w:val="28"/>
        </w:rPr>
        <w:t>-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» </w:t>
      </w:r>
      <w:r w:rsidR="00510D0D">
        <w:rPr>
          <w:rFonts w:ascii="Times New Roman" w:hAnsi="Times New Roman" w:cs="Times New Roman"/>
          <w:sz w:val="28"/>
          <w:szCs w:val="28"/>
        </w:rPr>
        <w:t>401</w:t>
      </w:r>
      <w:r w:rsidR="00C31510" w:rsidRPr="00891DC3">
        <w:rPr>
          <w:rFonts w:ascii="Times New Roman" w:hAnsi="Times New Roman" w:cs="Times New Roman"/>
          <w:sz w:val="28"/>
          <w:szCs w:val="28"/>
        </w:rPr>
        <w:t>,</w:t>
      </w:r>
      <w:r w:rsidR="00510D0D">
        <w:rPr>
          <w:rFonts w:ascii="Times New Roman" w:hAnsi="Times New Roman" w:cs="Times New Roman"/>
          <w:sz w:val="28"/>
          <w:szCs w:val="28"/>
        </w:rPr>
        <w:t>63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тыс. рублей (1 3</w:t>
      </w:r>
      <w:r w:rsidR="00510D0D">
        <w:rPr>
          <w:rFonts w:ascii="Times New Roman" w:hAnsi="Times New Roman" w:cs="Times New Roman"/>
          <w:sz w:val="28"/>
          <w:szCs w:val="28"/>
        </w:rPr>
        <w:t>92</w:t>
      </w:r>
      <w:r w:rsidR="00C31510" w:rsidRPr="00891DC3">
        <w:rPr>
          <w:rFonts w:ascii="Times New Roman" w:hAnsi="Times New Roman" w:cs="Times New Roman"/>
          <w:sz w:val="28"/>
          <w:szCs w:val="28"/>
        </w:rPr>
        <w:t>,</w:t>
      </w:r>
      <w:r w:rsidR="00510D0D">
        <w:rPr>
          <w:rFonts w:ascii="Times New Roman" w:hAnsi="Times New Roman" w:cs="Times New Roman"/>
          <w:sz w:val="28"/>
          <w:szCs w:val="28"/>
        </w:rPr>
        <w:t>9</w:t>
      </w:r>
      <w:r w:rsidR="00C31510" w:rsidRPr="00891DC3">
        <w:rPr>
          <w:rFonts w:ascii="Times New Roman" w:hAnsi="Times New Roman" w:cs="Times New Roman"/>
          <w:sz w:val="28"/>
          <w:szCs w:val="28"/>
        </w:rPr>
        <w:t>0 тыс. рублей) и «</w:t>
      </w:r>
      <w:r w:rsidR="00510D0D">
        <w:rPr>
          <w:rFonts w:ascii="Times New Roman" w:hAnsi="Times New Roman" w:cs="Times New Roman"/>
          <w:sz w:val="28"/>
          <w:szCs w:val="28"/>
        </w:rPr>
        <w:t>-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» </w:t>
      </w:r>
      <w:r w:rsidR="00510D0D">
        <w:rPr>
          <w:rFonts w:ascii="Times New Roman" w:hAnsi="Times New Roman" w:cs="Times New Roman"/>
          <w:sz w:val="28"/>
          <w:szCs w:val="28"/>
        </w:rPr>
        <w:t>589</w:t>
      </w:r>
      <w:r w:rsidR="00C31510" w:rsidRPr="00891DC3">
        <w:rPr>
          <w:rFonts w:ascii="Times New Roman" w:hAnsi="Times New Roman" w:cs="Times New Roman"/>
          <w:sz w:val="28"/>
          <w:szCs w:val="28"/>
        </w:rPr>
        <w:t>,</w:t>
      </w:r>
      <w:r w:rsidR="00510D0D">
        <w:rPr>
          <w:rFonts w:ascii="Times New Roman" w:hAnsi="Times New Roman" w:cs="Times New Roman"/>
          <w:sz w:val="28"/>
          <w:szCs w:val="28"/>
        </w:rPr>
        <w:t>28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тыс. рублей (1 </w:t>
      </w:r>
      <w:r w:rsidR="00510D0D">
        <w:rPr>
          <w:rFonts w:ascii="Times New Roman" w:hAnsi="Times New Roman" w:cs="Times New Roman"/>
          <w:sz w:val="28"/>
          <w:szCs w:val="28"/>
        </w:rPr>
        <w:t>323</w:t>
      </w:r>
      <w:r w:rsidR="00C31510" w:rsidRPr="00891DC3">
        <w:rPr>
          <w:rFonts w:ascii="Times New Roman" w:hAnsi="Times New Roman" w:cs="Times New Roman"/>
          <w:sz w:val="28"/>
          <w:szCs w:val="28"/>
        </w:rPr>
        <w:t>,</w:t>
      </w:r>
      <w:r w:rsidR="00510D0D">
        <w:rPr>
          <w:rFonts w:ascii="Times New Roman" w:hAnsi="Times New Roman" w:cs="Times New Roman"/>
          <w:sz w:val="28"/>
          <w:szCs w:val="28"/>
        </w:rPr>
        <w:t>09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6380D" w:rsidRPr="00891DC3" w:rsidRDefault="00D6380D" w:rsidP="00686FD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91DC3">
        <w:rPr>
          <w:color w:val="auto"/>
          <w:sz w:val="28"/>
          <w:szCs w:val="28"/>
        </w:rPr>
        <w:t xml:space="preserve">В проекте решения расходы местного бюджета на реализацию </w:t>
      </w:r>
      <w:r w:rsidRPr="00891DC3">
        <w:rPr>
          <w:bCs/>
          <w:color w:val="auto"/>
          <w:sz w:val="28"/>
          <w:szCs w:val="28"/>
        </w:rPr>
        <w:t xml:space="preserve">муниципальной программы </w:t>
      </w:r>
      <w:r w:rsidRPr="00891DC3">
        <w:rPr>
          <w:color w:val="auto"/>
          <w:sz w:val="28"/>
          <w:szCs w:val="28"/>
        </w:rPr>
        <w:t>от общего объема расходов местного бюджета</w:t>
      </w:r>
      <w:r w:rsidRPr="00891DC3">
        <w:rPr>
          <w:bCs/>
          <w:color w:val="auto"/>
          <w:sz w:val="28"/>
          <w:szCs w:val="28"/>
        </w:rPr>
        <w:t xml:space="preserve"> в</w:t>
      </w:r>
      <w:r w:rsidRPr="00891DC3">
        <w:rPr>
          <w:color w:val="auto"/>
          <w:sz w:val="28"/>
          <w:szCs w:val="28"/>
        </w:rPr>
        <w:t xml:space="preserve"> 2022 году составляют </w:t>
      </w:r>
      <w:r w:rsidR="00372E4F" w:rsidRPr="00891DC3">
        <w:rPr>
          <w:color w:val="auto"/>
          <w:sz w:val="28"/>
          <w:szCs w:val="28"/>
        </w:rPr>
        <w:t>4</w:t>
      </w:r>
      <w:r w:rsidR="00510D0D">
        <w:rPr>
          <w:color w:val="auto"/>
          <w:sz w:val="28"/>
          <w:szCs w:val="28"/>
        </w:rPr>
        <w:t>2</w:t>
      </w:r>
      <w:r w:rsidRPr="00891DC3">
        <w:rPr>
          <w:color w:val="auto"/>
          <w:sz w:val="28"/>
          <w:szCs w:val="28"/>
        </w:rPr>
        <w:t>,</w:t>
      </w:r>
      <w:r w:rsidR="00510D0D">
        <w:rPr>
          <w:color w:val="auto"/>
          <w:sz w:val="28"/>
          <w:szCs w:val="28"/>
        </w:rPr>
        <w:t>6</w:t>
      </w:r>
      <w:r w:rsidRPr="00891DC3">
        <w:rPr>
          <w:color w:val="auto"/>
          <w:sz w:val="28"/>
          <w:szCs w:val="28"/>
        </w:rPr>
        <w:t xml:space="preserve"> %, в 2023 году – </w:t>
      </w:r>
      <w:r w:rsidR="00372E4F" w:rsidRPr="00891DC3">
        <w:rPr>
          <w:color w:val="auto"/>
          <w:sz w:val="28"/>
          <w:szCs w:val="28"/>
        </w:rPr>
        <w:t>2</w:t>
      </w:r>
      <w:r w:rsidR="00510D0D">
        <w:rPr>
          <w:color w:val="auto"/>
          <w:sz w:val="28"/>
          <w:szCs w:val="28"/>
        </w:rPr>
        <w:t>1</w:t>
      </w:r>
      <w:r w:rsidRPr="00891DC3">
        <w:rPr>
          <w:color w:val="auto"/>
          <w:sz w:val="28"/>
          <w:szCs w:val="28"/>
        </w:rPr>
        <w:t>,</w:t>
      </w:r>
      <w:r w:rsidR="00510D0D">
        <w:rPr>
          <w:color w:val="auto"/>
          <w:sz w:val="28"/>
          <w:szCs w:val="28"/>
        </w:rPr>
        <w:t>8</w:t>
      </w:r>
      <w:r w:rsidRPr="00891DC3">
        <w:rPr>
          <w:color w:val="auto"/>
          <w:sz w:val="28"/>
          <w:szCs w:val="28"/>
        </w:rPr>
        <w:t xml:space="preserve"> %, в 2024 году – </w:t>
      </w:r>
      <w:r w:rsidR="00510D0D">
        <w:rPr>
          <w:color w:val="auto"/>
          <w:sz w:val="28"/>
          <w:szCs w:val="28"/>
        </w:rPr>
        <w:t>16</w:t>
      </w:r>
      <w:r w:rsidRPr="00891DC3">
        <w:rPr>
          <w:color w:val="auto"/>
          <w:sz w:val="28"/>
          <w:szCs w:val="28"/>
        </w:rPr>
        <w:t>,</w:t>
      </w:r>
      <w:r w:rsidR="00372E4F" w:rsidRPr="00891DC3">
        <w:rPr>
          <w:color w:val="auto"/>
          <w:sz w:val="28"/>
          <w:szCs w:val="28"/>
        </w:rPr>
        <w:t>7</w:t>
      </w:r>
      <w:r w:rsidRPr="00891DC3">
        <w:rPr>
          <w:color w:val="auto"/>
          <w:sz w:val="28"/>
          <w:szCs w:val="28"/>
        </w:rPr>
        <w:t>%.</w:t>
      </w:r>
    </w:p>
    <w:p w:rsidR="006D0663" w:rsidRPr="00B07173" w:rsidRDefault="00372E4F" w:rsidP="00686FD4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6D0663" w:rsidRPr="00B07173" w:rsidRDefault="006D0663" w:rsidP="0068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="00860ED8">
        <w:rPr>
          <w:rFonts w:ascii="Times New Roman" w:hAnsi="Times New Roman" w:cs="Times New Roman"/>
          <w:sz w:val="28"/>
          <w:szCs w:val="28"/>
        </w:rPr>
        <w:t xml:space="preserve"> - 202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6D0663" w:rsidRPr="00B07173" w:rsidRDefault="00372E4F" w:rsidP="00686FD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6D0663" w:rsidRPr="00B07173" w:rsidRDefault="006D0663" w:rsidP="0068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lastRenderedPageBreak/>
        <w:t>Бюджет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0ED8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6D0663" w:rsidRPr="00B07173" w:rsidRDefault="00372E4F" w:rsidP="00686FD4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9009B4" w:rsidRPr="00B07173" w:rsidRDefault="009009B4" w:rsidP="00686FD4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2E4F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рублей, на 202</w:t>
      </w:r>
      <w:r w:rsidR="00372E4F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372E4F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 ежегодно.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63" w:rsidRPr="00C038FA" w:rsidRDefault="006D0663" w:rsidP="00686FD4">
      <w:pPr>
        <w:rPr>
          <w:rFonts w:ascii="Times New Roman" w:hAnsi="Times New Roman" w:cs="Times New Roman"/>
          <w:sz w:val="28"/>
          <w:szCs w:val="28"/>
        </w:rPr>
      </w:pPr>
      <w:r w:rsidRPr="00C038FA">
        <w:rPr>
          <w:rFonts w:ascii="Times New Roman" w:hAnsi="Times New Roman" w:cs="Times New Roman"/>
          <w:sz w:val="28"/>
          <w:szCs w:val="28"/>
        </w:rPr>
        <w:tab/>
        <w:t>Выводы</w:t>
      </w:r>
      <w:r w:rsidR="00C038FA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C0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59" w:rsidRDefault="005F2235" w:rsidP="00686F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1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78201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782017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r w:rsidR="00782017" w:rsidRPr="00782017">
        <w:rPr>
          <w:rFonts w:ascii="Times New Roman" w:hAnsi="Times New Roman" w:cs="Times New Roman"/>
          <w:sz w:val="28"/>
          <w:szCs w:val="28"/>
        </w:rPr>
        <w:t>Амурское сельское поселение</w:t>
      </w:r>
      <w:r w:rsidRPr="007820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2017" w:rsidRPr="0078201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782017" w:rsidRPr="00782017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782017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для рассмотрения во втором чтении представлен в Контрольно-счетный орган </w:t>
      </w:r>
      <w:r w:rsidR="00782017" w:rsidRPr="00782017">
        <w:rPr>
          <w:rFonts w:ascii="Times New Roman" w:hAnsi="Times New Roman" w:cs="Times New Roman"/>
          <w:sz w:val="28"/>
          <w:szCs w:val="28"/>
        </w:rPr>
        <w:t>17</w:t>
      </w:r>
      <w:r w:rsidRPr="00782017">
        <w:rPr>
          <w:rFonts w:ascii="Times New Roman" w:hAnsi="Times New Roman" w:cs="Times New Roman"/>
          <w:snapToGrid w:val="0"/>
          <w:sz w:val="28"/>
          <w:szCs w:val="28"/>
        </w:rPr>
        <w:t>.12.202</w:t>
      </w:r>
      <w:r w:rsidR="00782017" w:rsidRPr="0078201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782017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 w:rsidRPr="00782017">
        <w:rPr>
          <w:rFonts w:ascii="Times New Roman" w:hAnsi="Times New Roman" w:cs="Times New Roman"/>
          <w:sz w:val="28"/>
          <w:szCs w:val="28"/>
        </w:rPr>
        <w:t>.</w:t>
      </w:r>
      <w:r w:rsidR="00476759">
        <w:rPr>
          <w:rFonts w:ascii="Times New Roman" w:hAnsi="Times New Roman" w:cs="Times New Roman"/>
          <w:sz w:val="28"/>
          <w:szCs w:val="28"/>
        </w:rPr>
        <w:t>, с нарушением</w:t>
      </w:r>
      <w:r w:rsidR="00476759" w:rsidRPr="001E54F3">
        <w:rPr>
          <w:rFonts w:ascii="Times New Roman" w:hAnsi="Times New Roman" w:cs="Times New Roman"/>
          <w:sz w:val="28"/>
          <w:szCs w:val="28"/>
        </w:rPr>
        <w:t xml:space="preserve"> срок</w:t>
      </w:r>
      <w:r w:rsidR="00476759">
        <w:rPr>
          <w:rFonts w:ascii="Times New Roman" w:hAnsi="Times New Roman" w:cs="Times New Roman"/>
          <w:sz w:val="28"/>
          <w:szCs w:val="28"/>
        </w:rPr>
        <w:t>а</w:t>
      </w:r>
      <w:r w:rsidR="00476759" w:rsidRPr="001E54F3">
        <w:rPr>
          <w:rFonts w:ascii="Times New Roman" w:hAnsi="Times New Roman" w:cs="Times New Roman"/>
          <w:sz w:val="28"/>
          <w:szCs w:val="28"/>
        </w:rPr>
        <w:t>, установленн</w:t>
      </w:r>
      <w:r w:rsidR="00476759">
        <w:rPr>
          <w:rFonts w:ascii="Times New Roman" w:hAnsi="Times New Roman" w:cs="Times New Roman"/>
          <w:sz w:val="28"/>
          <w:szCs w:val="28"/>
        </w:rPr>
        <w:t>ого</w:t>
      </w:r>
      <w:r w:rsidR="00476759" w:rsidRPr="001E54F3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процессе.</w:t>
      </w:r>
    </w:p>
    <w:p w:rsidR="005F2235" w:rsidRDefault="005F2235" w:rsidP="00686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17">
        <w:rPr>
          <w:rFonts w:ascii="Times New Roman" w:hAnsi="Times New Roman" w:cs="Times New Roman"/>
          <w:sz w:val="28"/>
          <w:szCs w:val="28"/>
        </w:rPr>
        <w:t>В нарушение ст. 184.2 БК РФ, ст. 1</w:t>
      </w:r>
      <w:r w:rsidR="00476759">
        <w:rPr>
          <w:rFonts w:ascii="Times New Roman" w:hAnsi="Times New Roman" w:cs="Times New Roman"/>
          <w:sz w:val="28"/>
          <w:szCs w:val="28"/>
        </w:rPr>
        <w:t>4</w:t>
      </w:r>
      <w:r w:rsidRPr="0078201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 </w:t>
      </w:r>
      <w:r w:rsidR="00782017" w:rsidRPr="00782017">
        <w:rPr>
          <w:rFonts w:ascii="Times New Roman" w:hAnsi="Times New Roman" w:cs="Times New Roman"/>
          <w:sz w:val="28"/>
          <w:szCs w:val="28"/>
        </w:rPr>
        <w:t>проектом бюджета не представлена</w:t>
      </w:r>
      <w:r w:rsidRPr="00782017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за 2021 год по разделам</w:t>
      </w:r>
      <w:r w:rsidR="002243C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82017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782017" w:rsidRPr="00782017">
        <w:rPr>
          <w:rFonts w:ascii="Times New Roman" w:hAnsi="Times New Roman" w:cs="Times New Roman"/>
          <w:sz w:val="28"/>
          <w:szCs w:val="28"/>
        </w:rPr>
        <w:t>.</w:t>
      </w:r>
    </w:p>
    <w:p w:rsidR="001072AC" w:rsidRDefault="001072AC" w:rsidP="00686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меняют основные характеристики бюджета, которые были утверждены в первом чтении.</w:t>
      </w:r>
    </w:p>
    <w:p w:rsidR="001072AC" w:rsidRPr="001E54F3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372E4F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76759">
        <w:rPr>
          <w:rFonts w:ascii="Times New Roman" w:hAnsi="Times New Roman" w:cs="Times New Roman"/>
          <w:sz w:val="28"/>
          <w:szCs w:val="28"/>
        </w:rPr>
        <w:t>Проектом решения предусмотрены расходы по непрограммным направлениям, включая расходы на содержание органов местно</w:t>
      </w:r>
      <w:r w:rsidR="00372E4F" w:rsidRPr="00476759">
        <w:rPr>
          <w:rFonts w:ascii="Times New Roman" w:hAnsi="Times New Roman" w:cs="Times New Roman"/>
          <w:sz w:val="28"/>
          <w:szCs w:val="28"/>
        </w:rPr>
        <w:t xml:space="preserve">го самоуправления, которые </w:t>
      </w:r>
      <w:r w:rsidR="00372E4F" w:rsidRPr="00476759">
        <w:rPr>
          <w:rFonts w:ascii="Times New Roman" w:hAnsi="Times New Roman" w:cs="Times New Roman"/>
          <w:sz w:val="28"/>
          <w:szCs w:val="28"/>
          <w:lang w:eastAsia="ja-JP"/>
        </w:rPr>
        <w:t xml:space="preserve">не превышают норматив формирования </w:t>
      </w:r>
      <w:proofErr w:type="gramStart"/>
      <w:r w:rsidR="00372E4F" w:rsidRPr="00476759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="00372E4F" w:rsidRPr="00476759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396.</w:t>
      </w:r>
    </w:p>
    <w:p w:rsidR="001072AC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9B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A029B">
        <w:rPr>
          <w:rFonts w:ascii="Times New Roman" w:hAnsi="Times New Roman" w:cs="Times New Roman"/>
          <w:sz w:val="28"/>
          <w:szCs w:val="28"/>
        </w:rPr>
        <w:t>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2E4F">
        <w:rPr>
          <w:rFonts w:ascii="Times New Roman" w:hAnsi="Times New Roman" w:cs="Times New Roman"/>
          <w:sz w:val="28"/>
          <w:szCs w:val="28"/>
        </w:rPr>
        <w:t>6</w:t>
      </w:r>
      <w:r w:rsidR="009009B4">
        <w:rPr>
          <w:rFonts w:ascii="Times New Roman" w:hAnsi="Times New Roman" w:cs="Times New Roman"/>
          <w:sz w:val="28"/>
          <w:szCs w:val="28"/>
        </w:rPr>
        <w:t xml:space="preserve"> </w:t>
      </w:r>
      <w:r w:rsidR="004C733C">
        <w:rPr>
          <w:rFonts w:ascii="Times New Roman" w:hAnsi="Times New Roman" w:cs="Times New Roman"/>
          <w:sz w:val="28"/>
          <w:szCs w:val="28"/>
        </w:rPr>
        <w:t>399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4C733C">
        <w:rPr>
          <w:rFonts w:ascii="Times New Roman" w:hAnsi="Times New Roman" w:cs="Times New Roman"/>
          <w:sz w:val="28"/>
          <w:szCs w:val="28"/>
        </w:rPr>
        <w:t>08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 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372E4F">
        <w:rPr>
          <w:rFonts w:ascii="Times New Roman" w:hAnsi="Times New Roman" w:cs="Times New Roman"/>
          <w:noProof/>
          <w:sz w:val="28"/>
          <w:szCs w:val="28"/>
        </w:rPr>
        <w:t>3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7A029B">
        <w:rPr>
          <w:rFonts w:ascii="Times New Roman" w:hAnsi="Times New Roman" w:cs="Times New Roman"/>
          <w:sz w:val="28"/>
          <w:szCs w:val="28"/>
        </w:rPr>
        <w:t>в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с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4141F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4C733C">
        <w:rPr>
          <w:rFonts w:ascii="Times New Roman" w:hAnsi="Times New Roman" w:cs="Times New Roman"/>
          <w:sz w:val="28"/>
          <w:szCs w:val="28"/>
        </w:rPr>
        <w:t>556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4C733C">
        <w:rPr>
          <w:rFonts w:ascii="Times New Roman" w:hAnsi="Times New Roman" w:cs="Times New Roman"/>
          <w:sz w:val="28"/>
          <w:szCs w:val="28"/>
        </w:rPr>
        <w:t>3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372E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372E4F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C75573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> </w:t>
      </w:r>
      <w:r w:rsidR="004C733C">
        <w:rPr>
          <w:rFonts w:ascii="Times New Roman" w:hAnsi="Times New Roman" w:cs="Times New Roman"/>
          <w:noProof/>
          <w:sz w:val="28"/>
          <w:szCs w:val="28"/>
        </w:rPr>
        <w:t>406</w:t>
      </w:r>
      <w:r w:rsidRPr="007A029B">
        <w:rPr>
          <w:rFonts w:ascii="Times New Roman" w:hAnsi="Times New Roman" w:cs="Times New Roman"/>
          <w:noProof/>
          <w:sz w:val="28"/>
          <w:szCs w:val="28"/>
        </w:rPr>
        <w:t>,</w:t>
      </w:r>
      <w:r w:rsidR="004C733C">
        <w:rPr>
          <w:rFonts w:ascii="Times New Roman" w:hAnsi="Times New Roman" w:cs="Times New Roman"/>
          <w:noProof/>
          <w:sz w:val="28"/>
          <w:szCs w:val="28"/>
        </w:rPr>
        <w:t>64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7A029B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2E4F">
        <w:rPr>
          <w:rFonts w:ascii="Times New Roman" w:hAnsi="Times New Roman" w:cs="Times New Roman"/>
          <w:sz w:val="28"/>
          <w:szCs w:val="28"/>
        </w:rPr>
        <w:t>6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4C733C">
        <w:rPr>
          <w:rFonts w:ascii="Times New Roman" w:hAnsi="Times New Roman" w:cs="Times New Roman"/>
          <w:sz w:val="28"/>
          <w:szCs w:val="28"/>
        </w:rPr>
        <w:t>399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4C733C">
        <w:rPr>
          <w:rFonts w:ascii="Times New Roman" w:hAnsi="Times New Roman" w:cs="Times New Roman"/>
          <w:sz w:val="28"/>
          <w:szCs w:val="28"/>
        </w:rPr>
        <w:t>08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3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141F" w:rsidRPr="00476759">
        <w:rPr>
          <w:rFonts w:ascii="Times New Roman" w:hAnsi="Times New Roman" w:cs="Times New Roman"/>
          <w:sz w:val="28"/>
          <w:szCs w:val="28"/>
        </w:rPr>
        <w:t>4</w:t>
      </w:r>
      <w:r w:rsidRPr="00476759">
        <w:rPr>
          <w:rFonts w:ascii="Times New Roman" w:hAnsi="Times New Roman" w:cs="Times New Roman"/>
          <w:sz w:val="28"/>
          <w:szCs w:val="28"/>
        </w:rPr>
        <w:t> </w:t>
      </w:r>
      <w:r w:rsidR="004C733C" w:rsidRPr="00476759">
        <w:rPr>
          <w:rFonts w:ascii="Times New Roman" w:hAnsi="Times New Roman" w:cs="Times New Roman"/>
          <w:sz w:val="28"/>
          <w:szCs w:val="28"/>
        </w:rPr>
        <w:t>556</w:t>
      </w:r>
      <w:r w:rsidRPr="00476759">
        <w:rPr>
          <w:rFonts w:ascii="Times New Roman" w:hAnsi="Times New Roman" w:cs="Times New Roman"/>
          <w:sz w:val="28"/>
          <w:szCs w:val="28"/>
        </w:rPr>
        <w:t>,</w:t>
      </w:r>
      <w:r w:rsidR="004C733C" w:rsidRPr="00476759">
        <w:rPr>
          <w:rFonts w:ascii="Times New Roman" w:hAnsi="Times New Roman" w:cs="Times New Roman"/>
          <w:sz w:val="28"/>
          <w:szCs w:val="28"/>
        </w:rPr>
        <w:t>3</w:t>
      </w:r>
      <w:r w:rsidR="00372E4F" w:rsidRPr="00476759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5573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4C733C">
        <w:rPr>
          <w:rFonts w:ascii="Times New Roman" w:hAnsi="Times New Roman" w:cs="Times New Roman"/>
          <w:sz w:val="28"/>
          <w:szCs w:val="28"/>
        </w:rPr>
        <w:t>406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4C733C">
        <w:rPr>
          <w:rFonts w:ascii="Times New Roman" w:hAnsi="Times New Roman" w:cs="Times New Roman"/>
          <w:sz w:val="28"/>
          <w:szCs w:val="28"/>
        </w:rPr>
        <w:t>64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7A029B">
        <w:rPr>
          <w:rFonts w:ascii="Times New Roman" w:hAnsi="Times New Roman" w:cs="Times New Roman"/>
          <w:sz w:val="28"/>
          <w:szCs w:val="28"/>
        </w:rPr>
        <w:t>. рублей.</w:t>
      </w:r>
    </w:p>
    <w:p w:rsidR="00DC68EA" w:rsidRDefault="00DC68EA" w:rsidP="0068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884D0C">
        <w:rPr>
          <w:rFonts w:ascii="Times New Roman" w:hAnsi="Times New Roman" w:cs="Times New Roman"/>
          <w:sz w:val="28"/>
          <w:szCs w:val="28"/>
        </w:rPr>
        <w:t>Объем условно утверждаемых расходов на 202</w:t>
      </w:r>
      <w:r w:rsidR="00884D0C">
        <w:rPr>
          <w:rFonts w:ascii="Times New Roman" w:hAnsi="Times New Roman" w:cs="Times New Roman"/>
          <w:sz w:val="28"/>
          <w:szCs w:val="28"/>
        </w:rPr>
        <w:t>3</w:t>
      </w:r>
      <w:r w:rsidRPr="00884D0C">
        <w:rPr>
          <w:rFonts w:ascii="Times New Roman" w:hAnsi="Times New Roman" w:cs="Times New Roman"/>
          <w:sz w:val="28"/>
          <w:szCs w:val="28"/>
        </w:rPr>
        <w:t>-202</w:t>
      </w:r>
      <w:r w:rsidR="00476759" w:rsidRPr="00884D0C">
        <w:rPr>
          <w:rFonts w:ascii="Times New Roman" w:hAnsi="Times New Roman" w:cs="Times New Roman"/>
          <w:sz w:val="28"/>
          <w:szCs w:val="28"/>
        </w:rPr>
        <w:t>4</w:t>
      </w:r>
      <w:r w:rsidRPr="00884D0C">
        <w:rPr>
          <w:rFonts w:ascii="Times New Roman" w:hAnsi="Times New Roman" w:cs="Times New Roman"/>
          <w:sz w:val="28"/>
          <w:szCs w:val="28"/>
        </w:rPr>
        <w:t xml:space="preserve"> годы установлен в соответствии с п. 3 ст. 184.1 БК РФ.</w:t>
      </w:r>
    </w:p>
    <w:p w:rsidR="001072AC" w:rsidRPr="001E54F3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C0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1072AC" w:rsidRPr="001E54F3" w:rsidRDefault="001072AC" w:rsidP="00686F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63062">
        <w:rPr>
          <w:sz w:val="28"/>
          <w:szCs w:val="28"/>
        </w:rPr>
        <w:lastRenderedPageBreak/>
        <w:t>Классификация расходов бюджета муниципального образования  осуществлена с учетом изменений, вносимых в бюджетное законодательство.</w:t>
      </w:r>
    </w:p>
    <w:p w:rsidR="001072AC" w:rsidRPr="001E54F3" w:rsidRDefault="001072AC" w:rsidP="00686F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</w:t>
      </w:r>
      <w:r w:rsidRPr="00A568D1">
        <w:rPr>
          <w:rFonts w:ascii="Times New Roman" w:hAnsi="Times New Roman" w:cs="Times New Roman"/>
          <w:sz w:val="28"/>
          <w:szCs w:val="28"/>
        </w:rPr>
        <w:t>резервного фонда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установлены с соблюдение требований бюджетного законодательства.</w:t>
      </w:r>
    </w:p>
    <w:p w:rsidR="001072AC" w:rsidRDefault="001072AC" w:rsidP="00686FD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5D20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20D6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0D6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Pr="001E54F3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84141F" w:rsidRPr="001E54F3" w:rsidRDefault="0084141F" w:rsidP="00686F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84D0C">
        <w:rPr>
          <w:sz w:val="28"/>
          <w:szCs w:val="28"/>
        </w:rPr>
        <w:t xml:space="preserve">Согласно части 2 статьи 179 БК РФ Контрольно-счетный орган рекомендует Администрации </w:t>
      </w:r>
      <w:r w:rsidR="004C733C" w:rsidRPr="00884D0C">
        <w:rPr>
          <w:sz w:val="28"/>
          <w:szCs w:val="28"/>
        </w:rPr>
        <w:t>Амур</w:t>
      </w:r>
      <w:r w:rsidRPr="00884D0C">
        <w:rPr>
          <w:sz w:val="28"/>
          <w:szCs w:val="28"/>
        </w:rPr>
        <w:t>ского сельского поселения привести муниципальные программы в соответствие с решением о бюджете не позднее трёх месяцев со дня вступления его в силу.</w:t>
      </w:r>
    </w:p>
    <w:p w:rsidR="0084141F" w:rsidRDefault="0084141F" w:rsidP="00686FD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Default="00DC68EA" w:rsidP="00686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Pr="00C94ADF" w:rsidRDefault="00DC68EA" w:rsidP="00686FD4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DC68EA" w:rsidRPr="001E54F3" w:rsidRDefault="00DC68EA" w:rsidP="00686FD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2E" w:rsidRDefault="003C61DC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173" w:rsidRPr="00B07173" w:rsidRDefault="00B07173" w:rsidP="009C7941">
      <w:pPr>
        <w:rPr>
          <w:rFonts w:ascii="Times New Roman" w:hAnsi="Times New Roman" w:cs="Times New Roman"/>
          <w:color w:val="6969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D9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0B7D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9F">
        <w:rPr>
          <w:rFonts w:ascii="Times New Roman" w:hAnsi="Times New Roman" w:cs="Times New Roman"/>
          <w:sz w:val="28"/>
          <w:szCs w:val="28"/>
        </w:rPr>
        <w:t>Казанцева</w:t>
      </w:r>
    </w:p>
    <w:sectPr w:rsidR="00B07173" w:rsidRPr="00B07173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FD" w:rsidRDefault="000F18FD" w:rsidP="008C2D4B">
      <w:pPr>
        <w:spacing w:after="0" w:line="240" w:lineRule="auto"/>
      </w:pPr>
      <w:r>
        <w:separator/>
      </w:r>
    </w:p>
  </w:endnote>
  <w:endnote w:type="continuationSeparator" w:id="0">
    <w:p w:rsidR="000F18FD" w:rsidRDefault="000F18FD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FD" w:rsidRDefault="000F18FD" w:rsidP="008C2D4B">
      <w:pPr>
        <w:spacing w:after="0" w:line="240" w:lineRule="auto"/>
      </w:pPr>
      <w:r>
        <w:separator/>
      </w:r>
    </w:p>
  </w:footnote>
  <w:footnote w:type="continuationSeparator" w:id="0">
    <w:p w:rsidR="000F18FD" w:rsidRDefault="000F18FD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0D" w:rsidRDefault="00D6380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001">
      <w:rPr>
        <w:noProof/>
      </w:rPr>
      <w:t>6</w:t>
    </w:r>
    <w:r>
      <w:rPr>
        <w:noProof/>
      </w:rPr>
      <w:fldChar w:fldCharType="end"/>
    </w:r>
  </w:p>
  <w:p w:rsidR="00D6380D" w:rsidRDefault="00D638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0A2E4587"/>
    <w:multiLevelType w:val="multilevel"/>
    <w:tmpl w:val="71240028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4" w:hanging="2160"/>
      </w:pPr>
      <w:rPr>
        <w:rFonts w:hint="default"/>
      </w:rPr>
    </w:lvl>
  </w:abstractNum>
  <w:abstractNum w:abstractNumId="3">
    <w:nsid w:val="0B963481"/>
    <w:multiLevelType w:val="hybridMultilevel"/>
    <w:tmpl w:val="A69E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18CD1C86"/>
    <w:multiLevelType w:val="hybridMultilevel"/>
    <w:tmpl w:val="764E2B2C"/>
    <w:lvl w:ilvl="0" w:tplc="1F5453BA">
      <w:start w:val="4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7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C50A1"/>
    <w:multiLevelType w:val="hybridMultilevel"/>
    <w:tmpl w:val="171268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3785E45"/>
    <w:multiLevelType w:val="hybridMultilevel"/>
    <w:tmpl w:val="410A777E"/>
    <w:lvl w:ilvl="0" w:tplc="52FAAEFA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F14"/>
    <w:rsid w:val="00003FCD"/>
    <w:rsid w:val="00005129"/>
    <w:rsid w:val="00013CD9"/>
    <w:rsid w:val="000211EB"/>
    <w:rsid w:val="00030724"/>
    <w:rsid w:val="0003686A"/>
    <w:rsid w:val="00043035"/>
    <w:rsid w:val="00046058"/>
    <w:rsid w:val="000528C8"/>
    <w:rsid w:val="000640E0"/>
    <w:rsid w:val="000653B5"/>
    <w:rsid w:val="00071E92"/>
    <w:rsid w:val="000765B9"/>
    <w:rsid w:val="000802F5"/>
    <w:rsid w:val="000834F2"/>
    <w:rsid w:val="00084BE6"/>
    <w:rsid w:val="000A3DF8"/>
    <w:rsid w:val="000A52D6"/>
    <w:rsid w:val="000A67F2"/>
    <w:rsid w:val="000A6D4B"/>
    <w:rsid w:val="000B1246"/>
    <w:rsid w:val="000B2058"/>
    <w:rsid w:val="000B39E4"/>
    <w:rsid w:val="000B3B10"/>
    <w:rsid w:val="000B50D2"/>
    <w:rsid w:val="000B7D9F"/>
    <w:rsid w:val="000C5DA8"/>
    <w:rsid w:val="000C6421"/>
    <w:rsid w:val="000D1193"/>
    <w:rsid w:val="000D3C91"/>
    <w:rsid w:val="000E0617"/>
    <w:rsid w:val="000E10C8"/>
    <w:rsid w:val="000E244F"/>
    <w:rsid w:val="000E7FCA"/>
    <w:rsid w:val="000F18FD"/>
    <w:rsid w:val="000F4C54"/>
    <w:rsid w:val="000F4F77"/>
    <w:rsid w:val="000F5380"/>
    <w:rsid w:val="000F743F"/>
    <w:rsid w:val="000F76CB"/>
    <w:rsid w:val="000F7AFC"/>
    <w:rsid w:val="0010147B"/>
    <w:rsid w:val="001072AC"/>
    <w:rsid w:val="00140E6D"/>
    <w:rsid w:val="00143C59"/>
    <w:rsid w:val="00146232"/>
    <w:rsid w:val="00151138"/>
    <w:rsid w:val="00153F8A"/>
    <w:rsid w:val="001571AC"/>
    <w:rsid w:val="00160160"/>
    <w:rsid w:val="00164785"/>
    <w:rsid w:val="001666CC"/>
    <w:rsid w:val="00166709"/>
    <w:rsid w:val="00177AB7"/>
    <w:rsid w:val="001916E1"/>
    <w:rsid w:val="00192F2A"/>
    <w:rsid w:val="00196751"/>
    <w:rsid w:val="001A0492"/>
    <w:rsid w:val="001A4A81"/>
    <w:rsid w:val="001A51F3"/>
    <w:rsid w:val="001B6814"/>
    <w:rsid w:val="001B7938"/>
    <w:rsid w:val="001B7AC7"/>
    <w:rsid w:val="001B7AD7"/>
    <w:rsid w:val="001C130C"/>
    <w:rsid w:val="001C499C"/>
    <w:rsid w:val="001D3678"/>
    <w:rsid w:val="001D7B46"/>
    <w:rsid w:val="001E0058"/>
    <w:rsid w:val="001E18CC"/>
    <w:rsid w:val="001E22CB"/>
    <w:rsid w:val="001F23D3"/>
    <w:rsid w:val="001F6788"/>
    <w:rsid w:val="00211322"/>
    <w:rsid w:val="00211931"/>
    <w:rsid w:val="002169F9"/>
    <w:rsid w:val="00220E2B"/>
    <w:rsid w:val="002243C3"/>
    <w:rsid w:val="00227D27"/>
    <w:rsid w:val="00234501"/>
    <w:rsid w:val="002347FE"/>
    <w:rsid w:val="00244EDC"/>
    <w:rsid w:val="002459A8"/>
    <w:rsid w:val="0024694E"/>
    <w:rsid w:val="00251671"/>
    <w:rsid w:val="00256EFA"/>
    <w:rsid w:val="00262CC3"/>
    <w:rsid w:val="002639B0"/>
    <w:rsid w:val="00266486"/>
    <w:rsid w:val="00271A66"/>
    <w:rsid w:val="00274208"/>
    <w:rsid w:val="002745B6"/>
    <w:rsid w:val="00285548"/>
    <w:rsid w:val="00291448"/>
    <w:rsid w:val="002927EB"/>
    <w:rsid w:val="00297DB3"/>
    <w:rsid w:val="002A5895"/>
    <w:rsid w:val="002C1480"/>
    <w:rsid w:val="002C2289"/>
    <w:rsid w:val="002C407E"/>
    <w:rsid w:val="002C5BB0"/>
    <w:rsid w:val="002D4A8F"/>
    <w:rsid w:val="002E12A9"/>
    <w:rsid w:val="002E61D3"/>
    <w:rsid w:val="002E7E7A"/>
    <w:rsid w:val="002F3AB5"/>
    <w:rsid w:val="002F7929"/>
    <w:rsid w:val="0030237F"/>
    <w:rsid w:val="00316770"/>
    <w:rsid w:val="00322EF2"/>
    <w:rsid w:val="00323C3F"/>
    <w:rsid w:val="00326A96"/>
    <w:rsid w:val="00336E1A"/>
    <w:rsid w:val="003374C8"/>
    <w:rsid w:val="003404F1"/>
    <w:rsid w:val="003434E0"/>
    <w:rsid w:val="00343FC4"/>
    <w:rsid w:val="00350921"/>
    <w:rsid w:val="0035390B"/>
    <w:rsid w:val="00355AC9"/>
    <w:rsid w:val="00357231"/>
    <w:rsid w:val="00360D95"/>
    <w:rsid w:val="00367001"/>
    <w:rsid w:val="00372E4F"/>
    <w:rsid w:val="00373B41"/>
    <w:rsid w:val="00380557"/>
    <w:rsid w:val="00383580"/>
    <w:rsid w:val="00385EE8"/>
    <w:rsid w:val="003865DE"/>
    <w:rsid w:val="003A1920"/>
    <w:rsid w:val="003A1994"/>
    <w:rsid w:val="003A1AFD"/>
    <w:rsid w:val="003B7928"/>
    <w:rsid w:val="003C1458"/>
    <w:rsid w:val="003C2D8D"/>
    <w:rsid w:val="003C5000"/>
    <w:rsid w:val="003C61DC"/>
    <w:rsid w:val="003C6B82"/>
    <w:rsid w:val="003D066D"/>
    <w:rsid w:val="003D430C"/>
    <w:rsid w:val="003D7BC9"/>
    <w:rsid w:val="003E0998"/>
    <w:rsid w:val="003E246B"/>
    <w:rsid w:val="003E2C58"/>
    <w:rsid w:val="003E4025"/>
    <w:rsid w:val="003E5926"/>
    <w:rsid w:val="003F0A35"/>
    <w:rsid w:val="003F4DC3"/>
    <w:rsid w:val="003F706E"/>
    <w:rsid w:val="00407287"/>
    <w:rsid w:val="004072EB"/>
    <w:rsid w:val="004131A0"/>
    <w:rsid w:val="00422E47"/>
    <w:rsid w:val="00432644"/>
    <w:rsid w:val="00432E5D"/>
    <w:rsid w:val="00436B72"/>
    <w:rsid w:val="004427F4"/>
    <w:rsid w:val="00446E2F"/>
    <w:rsid w:val="0044755E"/>
    <w:rsid w:val="00453C37"/>
    <w:rsid w:val="004562DB"/>
    <w:rsid w:val="00463062"/>
    <w:rsid w:val="0046685D"/>
    <w:rsid w:val="00476759"/>
    <w:rsid w:val="00483702"/>
    <w:rsid w:val="004B4CB8"/>
    <w:rsid w:val="004B613A"/>
    <w:rsid w:val="004C733C"/>
    <w:rsid w:val="004D07D6"/>
    <w:rsid w:val="004D4F7A"/>
    <w:rsid w:val="004D7068"/>
    <w:rsid w:val="004D792E"/>
    <w:rsid w:val="004E10DC"/>
    <w:rsid w:val="004E517B"/>
    <w:rsid w:val="004F4119"/>
    <w:rsid w:val="00507441"/>
    <w:rsid w:val="005100AC"/>
    <w:rsid w:val="00510D0D"/>
    <w:rsid w:val="0051229D"/>
    <w:rsid w:val="005237B2"/>
    <w:rsid w:val="00524CC8"/>
    <w:rsid w:val="00542670"/>
    <w:rsid w:val="00551BFB"/>
    <w:rsid w:val="00553442"/>
    <w:rsid w:val="00555777"/>
    <w:rsid w:val="00560361"/>
    <w:rsid w:val="005630BB"/>
    <w:rsid w:val="00563616"/>
    <w:rsid w:val="00572B4B"/>
    <w:rsid w:val="00572E64"/>
    <w:rsid w:val="005760B0"/>
    <w:rsid w:val="00582DA8"/>
    <w:rsid w:val="00592E19"/>
    <w:rsid w:val="00593D52"/>
    <w:rsid w:val="005C100B"/>
    <w:rsid w:val="005C17D6"/>
    <w:rsid w:val="005C4E2C"/>
    <w:rsid w:val="005C5C91"/>
    <w:rsid w:val="005D20D6"/>
    <w:rsid w:val="005D6A8A"/>
    <w:rsid w:val="005E103B"/>
    <w:rsid w:val="005E53B3"/>
    <w:rsid w:val="005E5940"/>
    <w:rsid w:val="005E7AB2"/>
    <w:rsid w:val="005F2235"/>
    <w:rsid w:val="005F611F"/>
    <w:rsid w:val="00603308"/>
    <w:rsid w:val="00606FC1"/>
    <w:rsid w:val="00616D68"/>
    <w:rsid w:val="00625B71"/>
    <w:rsid w:val="006367C2"/>
    <w:rsid w:val="006440FC"/>
    <w:rsid w:val="00644226"/>
    <w:rsid w:val="006508EC"/>
    <w:rsid w:val="00653807"/>
    <w:rsid w:val="00655D0E"/>
    <w:rsid w:val="00661443"/>
    <w:rsid w:val="0066276E"/>
    <w:rsid w:val="00663D1B"/>
    <w:rsid w:val="00671BE6"/>
    <w:rsid w:val="0067602A"/>
    <w:rsid w:val="00677CD2"/>
    <w:rsid w:val="00681101"/>
    <w:rsid w:val="00681CD9"/>
    <w:rsid w:val="00683C59"/>
    <w:rsid w:val="00686FD4"/>
    <w:rsid w:val="00687C9D"/>
    <w:rsid w:val="00692076"/>
    <w:rsid w:val="00697D5E"/>
    <w:rsid w:val="006A2E4F"/>
    <w:rsid w:val="006B159C"/>
    <w:rsid w:val="006B29A1"/>
    <w:rsid w:val="006B4645"/>
    <w:rsid w:val="006C16F2"/>
    <w:rsid w:val="006C2C6B"/>
    <w:rsid w:val="006C42A0"/>
    <w:rsid w:val="006C50B2"/>
    <w:rsid w:val="006D0663"/>
    <w:rsid w:val="006D32D2"/>
    <w:rsid w:val="006D694B"/>
    <w:rsid w:val="006E1FE4"/>
    <w:rsid w:val="006E27BB"/>
    <w:rsid w:val="006E2C6C"/>
    <w:rsid w:val="006E34DE"/>
    <w:rsid w:val="006E3809"/>
    <w:rsid w:val="006E4E0E"/>
    <w:rsid w:val="006F42DF"/>
    <w:rsid w:val="007025C3"/>
    <w:rsid w:val="00702918"/>
    <w:rsid w:val="00703E14"/>
    <w:rsid w:val="0071278F"/>
    <w:rsid w:val="00721267"/>
    <w:rsid w:val="007258E0"/>
    <w:rsid w:val="00730E73"/>
    <w:rsid w:val="00731D4F"/>
    <w:rsid w:val="00740B10"/>
    <w:rsid w:val="00744039"/>
    <w:rsid w:val="00744A05"/>
    <w:rsid w:val="00744E3F"/>
    <w:rsid w:val="00745163"/>
    <w:rsid w:val="00745DC2"/>
    <w:rsid w:val="00746175"/>
    <w:rsid w:val="00751553"/>
    <w:rsid w:val="007523B3"/>
    <w:rsid w:val="00752E21"/>
    <w:rsid w:val="00756762"/>
    <w:rsid w:val="00760D2A"/>
    <w:rsid w:val="00763DB3"/>
    <w:rsid w:val="0077270C"/>
    <w:rsid w:val="00773211"/>
    <w:rsid w:val="00773749"/>
    <w:rsid w:val="00781955"/>
    <w:rsid w:val="00782017"/>
    <w:rsid w:val="00782148"/>
    <w:rsid w:val="00791C20"/>
    <w:rsid w:val="00792981"/>
    <w:rsid w:val="00795397"/>
    <w:rsid w:val="00795E17"/>
    <w:rsid w:val="00796210"/>
    <w:rsid w:val="007974AC"/>
    <w:rsid w:val="007A6D20"/>
    <w:rsid w:val="007B1038"/>
    <w:rsid w:val="007B1300"/>
    <w:rsid w:val="007B13DD"/>
    <w:rsid w:val="007B2533"/>
    <w:rsid w:val="007D20ED"/>
    <w:rsid w:val="007D76BD"/>
    <w:rsid w:val="007E0F62"/>
    <w:rsid w:val="007E2C83"/>
    <w:rsid w:val="007E41DF"/>
    <w:rsid w:val="007E5703"/>
    <w:rsid w:val="007E5F5D"/>
    <w:rsid w:val="007F4F19"/>
    <w:rsid w:val="007F5725"/>
    <w:rsid w:val="008003E8"/>
    <w:rsid w:val="00802A87"/>
    <w:rsid w:val="008036BD"/>
    <w:rsid w:val="00810D97"/>
    <w:rsid w:val="00817D2E"/>
    <w:rsid w:val="008247E0"/>
    <w:rsid w:val="00824A2C"/>
    <w:rsid w:val="00830BA9"/>
    <w:rsid w:val="00835DA5"/>
    <w:rsid w:val="0084141F"/>
    <w:rsid w:val="00844008"/>
    <w:rsid w:val="008464CF"/>
    <w:rsid w:val="008531B9"/>
    <w:rsid w:val="00853DEB"/>
    <w:rsid w:val="008609F2"/>
    <w:rsid w:val="00860ED8"/>
    <w:rsid w:val="00864C95"/>
    <w:rsid w:val="008717B2"/>
    <w:rsid w:val="00871FE8"/>
    <w:rsid w:val="00873C25"/>
    <w:rsid w:val="00874FAB"/>
    <w:rsid w:val="008759EE"/>
    <w:rsid w:val="00883933"/>
    <w:rsid w:val="00884D0C"/>
    <w:rsid w:val="00891DC3"/>
    <w:rsid w:val="008A0B9A"/>
    <w:rsid w:val="008B4AF8"/>
    <w:rsid w:val="008C169E"/>
    <w:rsid w:val="008C247E"/>
    <w:rsid w:val="008C2D4B"/>
    <w:rsid w:val="008D3D45"/>
    <w:rsid w:val="008D5875"/>
    <w:rsid w:val="008F245A"/>
    <w:rsid w:val="008F48DA"/>
    <w:rsid w:val="008F5CA4"/>
    <w:rsid w:val="009009B4"/>
    <w:rsid w:val="00904738"/>
    <w:rsid w:val="00913D10"/>
    <w:rsid w:val="00915866"/>
    <w:rsid w:val="00916C0D"/>
    <w:rsid w:val="00917D63"/>
    <w:rsid w:val="009200A3"/>
    <w:rsid w:val="0092071C"/>
    <w:rsid w:val="009220ED"/>
    <w:rsid w:val="00955EE0"/>
    <w:rsid w:val="00962AF2"/>
    <w:rsid w:val="00962BF8"/>
    <w:rsid w:val="00966293"/>
    <w:rsid w:val="00970AF3"/>
    <w:rsid w:val="00972910"/>
    <w:rsid w:val="00981EE1"/>
    <w:rsid w:val="00984881"/>
    <w:rsid w:val="0099230A"/>
    <w:rsid w:val="00994F84"/>
    <w:rsid w:val="00997C30"/>
    <w:rsid w:val="009A4C78"/>
    <w:rsid w:val="009B0F54"/>
    <w:rsid w:val="009B1168"/>
    <w:rsid w:val="009C069F"/>
    <w:rsid w:val="009C0B30"/>
    <w:rsid w:val="009C11E7"/>
    <w:rsid w:val="009C7941"/>
    <w:rsid w:val="009D14BF"/>
    <w:rsid w:val="009D2173"/>
    <w:rsid w:val="009D7627"/>
    <w:rsid w:val="009D77B3"/>
    <w:rsid w:val="009E0F8A"/>
    <w:rsid w:val="009E6DA6"/>
    <w:rsid w:val="009F1E79"/>
    <w:rsid w:val="009F6746"/>
    <w:rsid w:val="009F748B"/>
    <w:rsid w:val="00A03E33"/>
    <w:rsid w:val="00A12C2B"/>
    <w:rsid w:val="00A14D8A"/>
    <w:rsid w:val="00A15F01"/>
    <w:rsid w:val="00A32E57"/>
    <w:rsid w:val="00A33C45"/>
    <w:rsid w:val="00A341B6"/>
    <w:rsid w:val="00A4065E"/>
    <w:rsid w:val="00A42222"/>
    <w:rsid w:val="00A458F3"/>
    <w:rsid w:val="00A5177D"/>
    <w:rsid w:val="00A53A5E"/>
    <w:rsid w:val="00A551F8"/>
    <w:rsid w:val="00A568D1"/>
    <w:rsid w:val="00A57FC6"/>
    <w:rsid w:val="00A6192F"/>
    <w:rsid w:val="00A62C78"/>
    <w:rsid w:val="00A70849"/>
    <w:rsid w:val="00A72A9B"/>
    <w:rsid w:val="00A76037"/>
    <w:rsid w:val="00A77FC5"/>
    <w:rsid w:val="00A82AE5"/>
    <w:rsid w:val="00A82B86"/>
    <w:rsid w:val="00A90452"/>
    <w:rsid w:val="00A90B6E"/>
    <w:rsid w:val="00A96DE4"/>
    <w:rsid w:val="00AA11E2"/>
    <w:rsid w:val="00AA7A96"/>
    <w:rsid w:val="00AB136E"/>
    <w:rsid w:val="00AB16F2"/>
    <w:rsid w:val="00AB3068"/>
    <w:rsid w:val="00AB3660"/>
    <w:rsid w:val="00AB5AC2"/>
    <w:rsid w:val="00AC0238"/>
    <w:rsid w:val="00AD24F4"/>
    <w:rsid w:val="00AD6D72"/>
    <w:rsid w:val="00AF1E12"/>
    <w:rsid w:val="00AF67BC"/>
    <w:rsid w:val="00AF6B87"/>
    <w:rsid w:val="00AF7648"/>
    <w:rsid w:val="00B05234"/>
    <w:rsid w:val="00B067EE"/>
    <w:rsid w:val="00B07173"/>
    <w:rsid w:val="00B114E4"/>
    <w:rsid w:val="00B21A9C"/>
    <w:rsid w:val="00B236CE"/>
    <w:rsid w:val="00B26DB5"/>
    <w:rsid w:val="00B34273"/>
    <w:rsid w:val="00B36EA8"/>
    <w:rsid w:val="00B4137A"/>
    <w:rsid w:val="00B41FDD"/>
    <w:rsid w:val="00B431BB"/>
    <w:rsid w:val="00B44D71"/>
    <w:rsid w:val="00B51B8C"/>
    <w:rsid w:val="00B6325A"/>
    <w:rsid w:val="00B67AAF"/>
    <w:rsid w:val="00B67F3E"/>
    <w:rsid w:val="00B704E1"/>
    <w:rsid w:val="00B74DAD"/>
    <w:rsid w:val="00B762CE"/>
    <w:rsid w:val="00B77693"/>
    <w:rsid w:val="00B81E61"/>
    <w:rsid w:val="00B837C0"/>
    <w:rsid w:val="00BA0DD6"/>
    <w:rsid w:val="00BA166E"/>
    <w:rsid w:val="00BA32A7"/>
    <w:rsid w:val="00BA52AC"/>
    <w:rsid w:val="00BA7E5F"/>
    <w:rsid w:val="00BB6F67"/>
    <w:rsid w:val="00BD1805"/>
    <w:rsid w:val="00BD5400"/>
    <w:rsid w:val="00BE0B54"/>
    <w:rsid w:val="00BE7C4F"/>
    <w:rsid w:val="00BF03FE"/>
    <w:rsid w:val="00C01381"/>
    <w:rsid w:val="00C038FA"/>
    <w:rsid w:val="00C07913"/>
    <w:rsid w:val="00C10BCC"/>
    <w:rsid w:val="00C116C4"/>
    <w:rsid w:val="00C11CF3"/>
    <w:rsid w:val="00C17AB4"/>
    <w:rsid w:val="00C23B1F"/>
    <w:rsid w:val="00C24E84"/>
    <w:rsid w:val="00C261E3"/>
    <w:rsid w:val="00C31510"/>
    <w:rsid w:val="00C32D02"/>
    <w:rsid w:val="00C32F05"/>
    <w:rsid w:val="00C404BF"/>
    <w:rsid w:val="00C451C9"/>
    <w:rsid w:val="00C4588C"/>
    <w:rsid w:val="00C4786A"/>
    <w:rsid w:val="00C50022"/>
    <w:rsid w:val="00C51EDD"/>
    <w:rsid w:val="00C53BC6"/>
    <w:rsid w:val="00C55754"/>
    <w:rsid w:val="00C55DA2"/>
    <w:rsid w:val="00C5771F"/>
    <w:rsid w:val="00C57768"/>
    <w:rsid w:val="00C66AD8"/>
    <w:rsid w:val="00C731C3"/>
    <w:rsid w:val="00C75573"/>
    <w:rsid w:val="00C8210D"/>
    <w:rsid w:val="00C849A2"/>
    <w:rsid w:val="00C9228E"/>
    <w:rsid w:val="00C95E7B"/>
    <w:rsid w:val="00CA3375"/>
    <w:rsid w:val="00CA4C6E"/>
    <w:rsid w:val="00CB0892"/>
    <w:rsid w:val="00CB1904"/>
    <w:rsid w:val="00CB656A"/>
    <w:rsid w:val="00CB7D4D"/>
    <w:rsid w:val="00CC1791"/>
    <w:rsid w:val="00CC2BBF"/>
    <w:rsid w:val="00CC53FB"/>
    <w:rsid w:val="00CC6C1E"/>
    <w:rsid w:val="00CD0887"/>
    <w:rsid w:val="00CE4017"/>
    <w:rsid w:val="00CE67AE"/>
    <w:rsid w:val="00CF0437"/>
    <w:rsid w:val="00CF09FC"/>
    <w:rsid w:val="00CF62AA"/>
    <w:rsid w:val="00D11E0F"/>
    <w:rsid w:val="00D157CF"/>
    <w:rsid w:val="00D15879"/>
    <w:rsid w:val="00D20B14"/>
    <w:rsid w:val="00D2327E"/>
    <w:rsid w:val="00D3280C"/>
    <w:rsid w:val="00D3367C"/>
    <w:rsid w:val="00D40B5F"/>
    <w:rsid w:val="00D5574E"/>
    <w:rsid w:val="00D62BEB"/>
    <w:rsid w:val="00D635AC"/>
    <w:rsid w:val="00D6380D"/>
    <w:rsid w:val="00D76D68"/>
    <w:rsid w:val="00D81D6D"/>
    <w:rsid w:val="00D8683B"/>
    <w:rsid w:val="00D877D8"/>
    <w:rsid w:val="00D929C9"/>
    <w:rsid w:val="00DA74AD"/>
    <w:rsid w:val="00DB2249"/>
    <w:rsid w:val="00DB5E1A"/>
    <w:rsid w:val="00DC1F03"/>
    <w:rsid w:val="00DC435D"/>
    <w:rsid w:val="00DC4E11"/>
    <w:rsid w:val="00DC4E72"/>
    <w:rsid w:val="00DC55DE"/>
    <w:rsid w:val="00DC68EA"/>
    <w:rsid w:val="00DD17F7"/>
    <w:rsid w:val="00DD49F2"/>
    <w:rsid w:val="00DD5F8A"/>
    <w:rsid w:val="00DE52BA"/>
    <w:rsid w:val="00DE6EBA"/>
    <w:rsid w:val="00DF5713"/>
    <w:rsid w:val="00E04DE8"/>
    <w:rsid w:val="00E04DEC"/>
    <w:rsid w:val="00E12918"/>
    <w:rsid w:val="00E165FD"/>
    <w:rsid w:val="00E21939"/>
    <w:rsid w:val="00E27B92"/>
    <w:rsid w:val="00E31D29"/>
    <w:rsid w:val="00E33AE5"/>
    <w:rsid w:val="00E34207"/>
    <w:rsid w:val="00E34BE3"/>
    <w:rsid w:val="00E34D4A"/>
    <w:rsid w:val="00E42F8B"/>
    <w:rsid w:val="00E453BB"/>
    <w:rsid w:val="00E57326"/>
    <w:rsid w:val="00E615E3"/>
    <w:rsid w:val="00E65EDF"/>
    <w:rsid w:val="00E67657"/>
    <w:rsid w:val="00E67A2C"/>
    <w:rsid w:val="00E762BB"/>
    <w:rsid w:val="00E93EE1"/>
    <w:rsid w:val="00E97EC6"/>
    <w:rsid w:val="00EA25B6"/>
    <w:rsid w:val="00EA2889"/>
    <w:rsid w:val="00EA4F4F"/>
    <w:rsid w:val="00EC5274"/>
    <w:rsid w:val="00ED1B1A"/>
    <w:rsid w:val="00ED5BF1"/>
    <w:rsid w:val="00ED7F59"/>
    <w:rsid w:val="00EE1466"/>
    <w:rsid w:val="00EF317B"/>
    <w:rsid w:val="00EF533A"/>
    <w:rsid w:val="00EF55E4"/>
    <w:rsid w:val="00F11B81"/>
    <w:rsid w:val="00F1779C"/>
    <w:rsid w:val="00F203A6"/>
    <w:rsid w:val="00F226EF"/>
    <w:rsid w:val="00F23BB5"/>
    <w:rsid w:val="00F25330"/>
    <w:rsid w:val="00F324EA"/>
    <w:rsid w:val="00F37108"/>
    <w:rsid w:val="00F4447E"/>
    <w:rsid w:val="00F44985"/>
    <w:rsid w:val="00F46F09"/>
    <w:rsid w:val="00F47C02"/>
    <w:rsid w:val="00F50A10"/>
    <w:rsid w:val="00F605CC"/>
    <w:rsid w:val="00F60A89"/>
    <w:rsid w:val="00F62A3F"/>
    <w:rsid w:val="00F64088"/>
    <w:rsid w:val="00F70903"/>
    <w:rsid w:val="00F74396"/>
    <w:rsid w:val="00F91CB0"/>
    <w:rsid w:val="00F9608D"/>
    <w:rsid w:val="00FA7509"/>
    <w:rsid w:val="00FB4059"/>
    <w:rsid w:val="00FB6B01"/>
    <w:rsid w:val="00FC07F9"/>
    <w:rsid w:val="00FC69C2"/>
    <w:rsid w:val="00FD25B4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5C100B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6D0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6D0663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Цветовое выделение"/>
    <w:uiPriority w:val="99"/>
    <w:rsid w:val="006D0663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6D0663"/>
    <w:rPr>
      <w:rFonts w:ascii="Arial" w:hAnsi="Arial" w:cs="Arial"/>
    </w:rPr>
  </w:style>
  <w:style w:type="paragraph" w:customStyle="1" w:styleId="Default">
    <w:name w:val="Default"/>
    <w:rsid w:val="006D0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6D0663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D50B-C979-4C74-84A9-35762B1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2021-12-21T02:40:00Z</cp:lastPrinted>
  <dcterms:created xsi:type="dcterms:W3CDTF">2014-11-12T08:55:00Z</dcterms:created>
  <dcterms:modified xsi:type="dcterms:W3CDTF">2021-12-21T02:46:00Z</dcterms:modified>
</cp:coreProperties>
</file>