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9" w:rsidRDefault="008B2D79" w:rsidP="008B2D79">
      <w:pPr>
        <w:pStyle w:val="1"/>
        <w:rPr>
          <w:sz w:val="24"/>
          <w:szCs w:val="24"/>
          <w:lang w:val="ru-RU"/>
        </w:rPr>
      </w:pPr>
    </w:p>
    <w:p w:rsidR="00AB47F6" w:rsidRDefault="00BF293A" w:rsidP="008B2D79">
      <w:pPr>
        <w:jc w:val="center"/>
        <w:rPr>
          <w:b/>
          <w:bCs/>
          <w:szCs w:val="28"/>
        </w:rPr>
      </w:pPr>
      <w:bookmarkStart w:id="0" w:name="_Hlk531013861"/>
      <w:bookmarkStart w:id="1" w:name="_Hlk507510992"/>
      <w:bookmarkStart w:id="2" w:name="_GoBack"/>
      <w:bookmarkEnd w:id="2"/>
      <w:r>
        <w:rPr>
          <w:b/>
          <w:bCs/>
          <w:szCs w:val="28"/>
        </w:rPr>
        <w:t>Информация</w:t>
      </w:r>
    </w:p>
    <w:p w:rsidR="00AB47F6" w:rsidRDefault="00AB47F6" w:rsidP="00AB47F6">
      <w:pPr>
        <w:jc w:val="center"/>
        <w:rPr>
          <w:b/>
          <w:szCs w:val="28"/>
        </w:rPr>
      </w:pPr>
      <w:r w:rsidRPr="00B353EB">
        <w:rPr>
          <w:b/>
          <w:szCs w:val="28"/>
        </w:rPr>
        <w:t>по результатам контрольного мероприятия</w:t>
      </w:r>
    </w:p>
    <w:p w:rsidR="00C74C27" w:rsidRPr="00B353EB" w:rsidRDefault="00C74C27" w:rsidP="00AB47F6">
      <w:pPr>
        <w:jc w:val="center"/>
        <w:rPr>
          <w:b/>
          <w:szCs w:val="28"/>
        </w:rPr>
      </w:pPr>
      <w:r w:rsidRPr="00BF293A">
        <w:rPr>
          <w:bCs/>
          <w:szCs w:val="28"/>
        </w:rPr>
        <w:t>«Проверка законности и результативности (эффективности и экономности) использования межбюджетных трансфертов, предоставленных из бюджета МО «</w:t>
      </w:r>
      <w:proofErr w:type="spellStart"/>
      <w:r w:rsidRPr="00BF293A">
        <w:rPr>
          <w:bCs/>
          <w:szCs w:val="28"/>
        </w:rPr>
        <w:t>Усть-Коксинский</w:t>
      </w:r>
      <w:proofErr w:type="spellEnd"/>
      <w:r w:rsidRPr="00BF293A">
        <w:rPr>
          <w:bCs/>
          <w:szCs w:val="28"/>
        </w:rPr>
        <w:t xml:space="preserve"> район» Республики Алтай бюджету муниципального образования «</w:t>
      </w:r>
      <w:proofErr w:type="spellStart"/>
      <w:r w:rsidRPr="00BF293A">
        <w:rPr>
          <w:bCs/>
          <w:szCs w:val="28"/>
        </w:rPr>
        <w:t>Усть-Коксинское</w:t>
      </w:r>
      <w:proofErr w:type="spellEnd"/>
      <w:r w:rsidRPr="00BF293A">
        <w:rPr>
          <w:bCs/>
          <w:szCs w:val="28"/>
        </w:rPr>
        <w:t xml:space="preserve"> сельское поселение»</w:t>
      </w:r>
    </w:p>
    <w:p w:rsidR="00B353EB" w:rsidRPr="00AB47F6" w:rsidRDefault="00B353EB" w:rsidP="00AB47F6">
      <w:pPr>
        <w:jc w:val="center"/>
        <w:rPr>
          <w:bCs/>
          <w:szCs w:val="28"/>
        </w:rPr>
      </w:pPr>
    </w:p>
    <w:bookmarkEnd w:id="0"/>
    <w:bookmarkEnd w:id="1"/>
    <w:p w:rsidR="00BF293A" w:rsidRDefault="00C41511" w:rsidP="00C41511">
      <w:pPr>
        <w:spacing w:after="240" w:line="276" w:lineRule="auto"/>
        <w:ind w:firstLine="709"/>
        <w:rPr>
          <w:szCs w:val="28"/>
        </w:rPr>
      </w:pPr>
      <w:proofErr w:type="gramStart"/>
      <w:r>
        <w:rPr>
          <w:szCs w:val="28"/>
        </w:rPr>
        <w:t>с</w:t>
      </w:r>
      <w:proofErr w:type="gramEnd"/>
      <w:r>
        <w:rPr>
          <w:szCs w:val="28"/>
        </w:rPr>
        <w:t xml:space="preserve">. </w:t>
      </w:r>
      <w:proofErr w:type="gramStart"/>
      <w:r>
        <w:rPr>
          <w:szCs w:val="28"/>
        </w:rPr>
        <w:t>Усть-Кокса</w:t>
      </w:r>
      <w:proofErr w:type="gramEnd"/>
      <w:r>
        <w:rPr>
          <w:szCs w:val="28"/>
        </w:rPr>
        <w:tab/>
      </w:r>
      <w:r>
        <w:rPr>
          <w:szCs w:val="28"/>
        </w:rPr>
        <w:tab/>
      </w:r>
      <w:r>
        <w:rPr>
          <w:szCs w:val="28"/>
        </w:rPr>
        <w:tab/>
      </w:r>
      <w:r>
        <w:rPr>
          <w:szCs w:val="28"/>
        </w:rPr>
        <w:tab/>
      </w:r>
      <w:r>
        <w:rPr>
          <w:szCs w:val="28"/>
        </w:rPr>
        <w:tab/>
      </w:r>
      <w:r>
        <w:rPr>
          <w:szCs w:val="28"/>
        </w:rPr>
        <w:tab/>
      </w:r>
      <w:r>
        <w:rPr>
          <w:szCs w:val="28"/>
        </w:rPr>
        <w:tab/>
      </w:r>
      <w:r>
        <w:rPr>
          <w:szCs w:val="28"/>
        </w:rPr>
        <w:tab/>
        <w:t>21.12.2021г.</w:t>
      </w:r>
    </w:p>
    <w:p w:rsidR="008B2D79" w:rsidRPr="0000358B" w:rsidRDefault="00BF293A" w:rsidP="00BF293A">
      <w:pPr>
        <w:ind w:firstLine="709"/>
        <w:rPr>
          <w:szCs w:val="28"/>
        </w:rPr>
      </w:pPr>
      <w:r>
        <w:rPr>
          <w:szCs w:val="28"/>
        </w:rPr>
        <w:t>Контрольно-счетным органом МО «</w:t>
      </w:r>
      <w:proofErr w:type="spellStart"/>
      <w:r>
        <w:rPr>
          <w:szCs w:val="28"/>
        </w:rPr>
        <w:t>Усть-Коксинский</w:t>
      </w:r>
      <w:proofErr w:type="spellEnd"/>
      <w:r>
        <w:rPr>
          <w:szCs w:val="28"/>
        </w:rPr>
        <w:t xml:space="preserve"> район» РА на основании</w:t>
      </w:r>
      <w:r w:rsidR="002574CD" w:rsidRPr="0000358B">
        <w:rPr>
          <w:szCs w:val="28"/>
        </w:rPr>
        <w:t xml:space="preserve"> п. 2.18 плана работы Контрольно-счетного органа </w:t>
      </w:r>
      <w:r>
        <w:rPr>
          <w:szCs w:val="28"/>
        </w:rPr>
        <w:t xml:space="preserve">проведено </w:t>
      </w:r>
      <w:r w:rsidR="008B2D79" w:rsidRPr="00BF293A">
        <w:rPr>
          <w:color w:val="000000"/>
          <w:szCs w:val="28"/>
          <w:lang w:bidi="en-US"/>
        </w:rPr>
        <w:t>контрольно</w:t>
      </w:r>
      <w:r w:rsidRPr="00BF293A">
        <w:rPr>
          <w:color w:val="000000"/>
          <w:szCs w:val="28"/>
          <w:lang w:bidi="en-US"/>
        </w:rPr>
        <w:t>е</w:t>
      </w:r>
      <w:r w:rsidR="008B2D79" w:rsidRPr="00BF293A">
        <w:rPr>
          <w:color w:val="000000"/>
          <w:szCs w:val="28"/>
          <w:lang w:bidi="en-US"/>
        </w:rPr>
        <w:t xml:space="preserve"> мероприяти</w:t>
      </w:r>
      <w:r w:rsidRPr="00BF293A">
        <w:rPr>
          <w:color w:val="000000"/>
          <w:szCs w:val="28"/>
          <w:lang w:bidi="en-US"/>
        </w:rPr>
        <w:t xml:space="preserve">е </w:t>
      </w:r>
      <w:r w:rsidRPr="00BF293A">
        <w:rPr>
          <w:bCs/>
          <w:szCs w:val="28"/>
        </w:rPr>
        <w:t>«Проверка законности и результативности (эффективности и экономности) использования межбюджетных трансфертов, предоставленных из бюджета МО «</w:t>
      </w:r>
      <w:proofErr w:type="spellStart"/>
      <w:r w:rsidRPr="00BF293A">
        <w:rPr>
          <w:bCs/>
          <w:szCs w:val="28"/>
        </w:rPr>
        <w:t>Усть-Коксинский</w:t>
      </w:r>
      <w:proofErr w:type="spellEnd"/>
      <w:r w:rsidRPr="00BF293A">
        <w:rPr>
          <w:bCs/>
          <w:szCs w:val="28"/>
        </w:rPr>
        <w:t xml:space="preserve"> район» Республики Алтай бюджету муниципального образования «</w:t>
      </w:r>
      <w:proofErr w:type="spellStart"/>
      <w:r w:rsidRPr="00BF293A">
        <w:rPr>
          <w:bCs/>
          <w:szCs w:val="28"/>
        </w:rPr>
        <w:t>Усть-Коксинское</w:t>
      </w:r>
      <w:proofErr w:type="spellEnd"/>
      <w:r w:rsidRPr="00BF293A">
        <w:rPr>
          <w:bCs/>
          <w:szCs w:val="28"/>
        </w:rPr>
        <w:t xml:space="preserve"> сельское поселение» </w:t>
      </w:r>
      <w:r w:rsidRPr="00BF293A">
        <w:rPr>
          <w:color w:val="000000"/>
          <w:szCs w:val="28"/>
          <w:lang w:bidi="en-US"/>
        </w:rPr>
        <w:t>на о</w:t>
      </w:r>
      <w:r w:rsidR="008B2D79" w:rsidRPr="00BF293A">
        <w:rPr>
          <w:bCs/>
          <w:color w:val="000000"/>
          <w:szCs w:val="28"/>
        </w:rPr>
        <w:t>бъект</w:t>
      </w:r>
      <w:r w:rsidRPr="00BF293A">
        <w:rPr>
          <w:bCs/>
          <w:color w:val="000000"/>
          <w:szCs w:val="28"/>
        </w:rPr>
        <w:t>е</w:t>
      </w:r>
      <w:r w:rsidR="008B2D79" w:rsidRPr="00BF293A">
        <w:rPr>
          <w:bCs/>
          <w:color w:val="000000"/>
          <w:szCs w:val="28"/>
        </w:rPr>
        <w:t>:</w:t>
      </w:r>
      <w:r w:rsidR="000739FF" w:rsidRPr="0000358B">
        <w:rPr>
          <w:bCs/>
          <w:color w:val="000000"/>
          <w:szCs w:val="28"/>
        </w:rPr>
        <w:t xml:space="preserve"> </w:t>
      </w:r>
      <w:r w:rsidR="007549F4" w:rsidRPr="0000358B">
        <w:rPr>
          <w:bCs/>
          <w:color w:val="000000"/>
          <w:szCs w:val="28"/>
        </w:rPr>
        <w:t>М</w:t>
      </w:r>
      <w:r w:rsidR="000739FF" w:rsidRPr="0000358B">
        <w:rPr>
          <w:bCs/>
          <w:color w:val="000000"/>
          <w:szCs w:val="28"/>
        </w:rPr>
        <w:t>униципальное образование «</w:t>
      </w:r>
      <w:proofErr w:type="spellStart"/>
      <w:r w:rsidR="000739FF" w:rsidRPr="0000358B">
        <w:rPr>
          <w:bCs/>
          <w:color w:val="000000"/>
          <w:szCs w:val="28"/>
        </w:rPr>
        <w:t>Усть-Коксинское</w:t>
      </w:r>
      <w:proofErr w:type="spellEnd"/>
      <w:r w:rsidR="000739FF" w:rsidRPr="0000358B">
        <w:rPr>
          <w:bCs/>
          <w:color w:val="000000"/>
          <w:szCs w:val="28"/>
        </w:rPr>
        <w:t xml:space="preserve"> сельское поселение»</w:t>
      </w:r>
      <w:r w:rsidR="008B2D79" w:rsidRPr="0000358B">
        <w:rPr>
          <w:szCs w:val="28"/>
        </w:rPr>
        <w:t>.</w:t>
      </w:r>
    </w:p>
    <w:p w:rsidR="008B2D79" w:rsidRPr="00BF293A" w:rsidRDefault="00BF293A" w:rsidP="00BF293A">
      <w:pPr>
        <w:tabs>
          <w:tab w:val="left" w:pos="600"/>
        </w:tabs>
        <w:spacing w:line="276" w:lineRule="auto"/>
        <w:ind w:firstLine="709"/>
        <w:rPr>
          <w:szCs w:val="28"/>
        </w:rPr>
      </w:pPr>
      <w:r>
        <w:rPr>
          <w:szCs w:val="28"/>
        </w:rPr>
        <w:t>В ходе п</w:t>
      </w:r>
      <w:r w:rsidR="00397014" w:rsidRPr="0000358B">
        <w:rPr>
          <w:szCs w:val="28"/>
        </w:rPr>
        <w:t>роверк</w:t>
      </w:r>
      <w:r>
        <w:rPr>
          <w:szCs w:val="28"/>
        </w:rPr>
        <w:t>и</w:t>
      </w:r>
      <w:r w:rsidR="00397014" w:rsidRPr="0000358B">
        <w:rPr>
          <w:szCs w:val="28"/>
        </w:rPr>
        <w:t xml:space="preserve"> законности предоставления иных межбюджетных трансфертов (далее – иных МБТ),</w:t>
      </w:r>
      <w:r w:rsidR="00397014" w:rsidRPr="0000358B">
        <w:rPr>
          <w:color w:val="FF0000"/>
          <w:szCs w:val="28"/>
        </w:rPr>
        <w:t xml:space="preserve"> </w:t>
      </w:r>
      <w:r w:rsidR="00397014" w:rsidRPr="0000358B">
        <w:rPr>
          <w:szCs w:val="28"/>
        </w:rPr>
        <w:t>выделенных из бюджета муниципального образования «</w:t>
      </w:r>
      <w:proofErr w:type="spellStart"/>
      <w:r w:rsidR="00397014" w:rsidRPr="0000358B">
        <w:rPr>
          <w:szCs w:val="28"/>
        </w:rPr>
        <w:t>Усть-Коксинский</w:t>
      </w:r>
      <w:proofErr w:type="spellEnd"/>
      <w:r w:rsidR="00397014" w:rsidRPr="0000358B">
        <w:rPr>
          <w:szCs w:val="28"/>
        </w:rPr>
        <w:t xml:space="preserve"> район»  </w:t>
      </w:r>
      <w:r w:rsidR="00397014" w:rsidRPr="0000358B">
        <w:rPr>
          <w:bCs/>
          <w:szCs w:val="28"/>
        </w:rPr>
        <w:t xml:space="preserve">бюджету </w:t>
      </w:r>
      <w:r w:rsidR="00397014" w:rsidRPr="0000358B">
        <w:rPr>
          <w:szCs w:val="28"/>
        </w:rPr>
        <w:t>муниципальное образование «</w:t>
      </w:r>
      <w:proofErr w:type="spellStart"/>
      <w:r w:rsidR="00397014" w:rsidRPr="0000358B">
        <w:rPr>
          <w:szCs w:val="28"/>
        </w:rPr>
        <w:t>Усть-Коксинское</w:t>
      </w:r>
      <w:proofErr w:type="spellEnd"/>
      <w:r w:rsidR="00397014" w:rsidRPr="0000358B">
        <w:rPr>
          <w:szCs w:val="28"/>
        </w:rPr>
        <w:t xml:space="preserve"> сельское поселение»</w:t>
      </w:r>
      <w:r>
        <w:rPr>
          <w:szCs w:val="28"/>
        </w:rPr>
        <w:t xml:space="preserve"> </w:t>
      </w:r>
      <w:r w:rsidR="008B2D79" w:rsidRPr="00BF293A">
        <w:rPr>
          <w:szCs w:val="28"/>
        </w:rPr>
        <w:t>установлен</w:t>
      </w:r>
      <w:r w:rsidRPr="00BF293A">
        <w:rPr>
          <w:szCs w:val="28"/>
        </w:rPr>
        <w:t>о</w:t>
      </w:r>
      <w:r w:rsidR="008B2D79" w:rsidRPr="00BF293A">
        <w:rPr>
          <w:szCs w:val="28"/>
        </w:rPr>
        <w:t xml:space="preserve"> следующее.</w:t>
      </w:r>
    </w:p>
    <w:p w:rsidR="00A746BE" w:rsidRPr="007B0F19" w:rsidRDefault="00A746BE" w:rsidP="00FD093B">
      <w:pPr>
        <w:spacing w:line="276" w:lineRule="auto"/>
        <w:ind w:firstLine="709"/>
        <w:rPr>
          <w:kern w:val="2"/>
          <w:szCs w:val="28"/>
        </w:rPr>
      </w:pPr>
      <w:r w:rsidRPr="007B0F19">
        <w:rPr>
          <w:kern w:val="2"/>
          <w:szCs w:val="28"/>
        </w:rPr>
        <w:t>Иные межбюджетные трансферты бюджетам сельских поселений МО «</w:t>
      </w:r>
      <w:proofErr w:type="spellStart"/>
      <w:r w:rsidRPr="007B0F19">
        <w:rPr>
          <w:kern w:val="2"/>
          <w:szCs w:val="28"/>
        </w:rPr>
        <w:t>Усть-Коксинский</w:t>
      </w:r>
      <w:proofErr w:type="spellEnd"/>
      <w:r w:rsidRPr="007B0F19">
        <w:rPr>
          <w:kern w:val="2"/>
          <w:szCs w:val="28"/>
        </w:rPr>
        <w:t xml:space="preserve"> район» </w:t>
      </w:r>
      <w:r w:rsidR="002F40FF">
        <w:rPr>
          <w:kern w:val="2"/>
          <w:szCs w:val="28"/>
        </w:rPr>
        <w:t>выделяются</w:t>
      </w:r>
      <w:r w:rsidRPr="007B0F19">
        <w:rPr>
          <w:kern w:val="2"/>
          <w:szCs w:val="28"/>
        </w:rPr>
        <w:t xml:space="preserve"> на основании Порядка</w:t>
      </w:r>
      <w:r w:rsidR="007A26F4" w:rsidRPr="007B0F19">
        <w:rPr>
          <w:kern w:val="2"/>
          <w:szCs w:val="28"/>
        </w:rPr>
        <w:t xml:space="preserve"> предоставления, распределения иных межбюджетных трансфертов бюджетам сельских поселений МО «</w:t>
      </w:r>
      <w:proofErr w:type="spellStart"/>
      <w:r w:rsidR="007A26F4" w:rsidRPr="007B0F19">
        <w:rPr>
          <w:kern w:val="2"/>
          <w:szCs w:val="28"/>
        </w:rPr>
        <w:t>Усть-Коксинский</w:t>
      </w:r>
      <w:proofErr w:type="spellEnd"/>
      <w:r w:rsidR="007A26F4" w:rsidRPr="007B0F19">
        <w:rPr>
          <w:kern w:val="2"/>
          <w:szCs w:val="28"/>
        </w:rPr>
        <w:t xml:space="preserve"> район» РА из бюджета МО «</w:t>
      </w:r>
      <w:proofErr w:type="spellStart"/>
      <w:r w:rsidR="007A26F4" w:rsidRPr="007B0F19">
        <w:rPr>
          <w:kern w:val="2"/>
          <w:szCs w:val="28"/>
        </w:rPr>
        <w:t>Усть-Коксинсикй</w:t>
      </w:r>
      <w:proofErr w:type="spellEnd"/>
      <w:r w:rsidR="007A26F4" w:rsidRPr="007B0F19">
        <w:rPr>
          <w:kern w:val="2"/>
          <w:szCs w:val="28"/>
        </w:rPr>
        <w:t xml:space="preserve"> район» РА</w:t>
      </w:r>
      <w:r w:rsidR="00A355EC" w:rsidRPr="007B0F19">
        <w:rPr>
          <w:kern w:val="2"/>
          <w:szCs w:val="28"/>
        </w:rPr>
        <w:t>, утвержденного Решением Совета депутатов МО «</w:t>
      </w:r>
      <w:proofErr w:type="spellStart"/>
      <w:r w:rsidR="00A355EC" w:rsidRPr="007B0F19">
        <w:rPr>
          <w:kern w:val="2"/>
          <w:szCs w:val="28"/>
        </w:rPr>
        <w:t>Усть-Коксинский</w:t>
      </w:r>
      <w:proofErr w:type="spellEnd"/>
      <w:r w:rsidR="00A355EC" w:rsidRPr="007B0F19">
        <w:rPr>
          <w:kern w:val="2"/>
          <w:szCs w:val="28"/>
        </w:rPr>
        <w:t xml:space="preserve"> район» от 27.03.2020г. № 24-6 (Далее – Порядок). </w:t>
      </w:r>
    </w:p>
    <w:p w:rsidR="00A355EC" w:rsidRPr="007B0F19" w:rsidRDefault="00A355EC" w:rsidP="00FD093B">
      <w:pPr>
        <w:autoSpaceDE w:val="0"/>
        <w:autoSpaceDN w:val="0"/>
        <w:adjustRightInd w:val="0"/>
        <w:spacing w:line="276" w:lineRule="auto"/>
        <w:ind w:firstLine="709"/>
        <w:rPr>
          <w:szCs w:val="28"/>
          <w:lang w:eastAsia="ru-RU"/>
        </w:rPr>
      </w:pPr>
      <w:r w:rsidRPr="005A6293">
        <w:rPr>
          <w:kern w:val="2"/>
          <w:szCs w:val="28"/>
        </w:rPr>
        <w:t xml:space="preserve">Согласно </w:t>
      </w:r>
      <w:r w:rsidR="00121260" w:rsidRPr="005A6293">
        <w:rPr>
          <w:kern w:val="2"/>
          <w:szCs w:val="28"/>
        </w:rPr>
        <w:t>п</w:t>
      </w:r>
      <w:r w:rsidR="00121260">
        <w:rPr>
          <w:kern w:val="2"/>
          <w:szCs w:val="28"/>
        </w:rPr>
        <w:t>. 2.1. ч</w:t>
      </w:r>
      <w:r w:rsidR="00A82141">
        <w:rPr>
          <w:kern w:val="2"/>
          <w:szCs w:val="28"/>
        </w:rPr>
        <w:t>.</w:t>
      </w:r>
      <w:r w:rsidR="00121260">
        <w:rPr>
          <w:kern w:val="2"/>
          <w:szCs w:val="28"/>
        </w:rPr>
        <w:t xml:space="preserve"> 2 </w:t>
      </w:r>
      <w:r w:rsidRPr="007B0F19">
        <w:rPr>
          <w:kern w:val="2"/>
          <w:szCs w:val="28"/>
        </w:rPr>
        <w:t>Порядка и</w:t>
      </w:r>
      <w:r w:rsidRPr="007B0F19">
        <w:rPr>
          <w:szCs w:val="28"/>
          <w:lang w:eastAsia="ru-RU"/>
        </w:rPr>
        <w:t>ные межбюджетные трансферты из бюджета муниципального района предоставляются бюджетам сельских поселений, в случае отсутствия (недостаточности) собственных финансовых средств, на расходные обязательства, связанные с реше</w:t>
      </w:r>
      <w:r w:rsidR="00121260">
        <w:rPr>
          <w:szCs w:val="28"/>
          <w:lang w:eastAsia="ru-RU"/>
        </w:rPr>
        <w:t>нием вопросов местного значения.</w:t>
      </w:r>
    </w:p>
    <w:p w:rsidR="00A355EC" w:rsidRDefault="00A82141" w:rsidP="00FD093B">
      <w:pPr>
        <w:pStyle w:val="ConsPlusNormal"/>
        <w:widowControl/>
        <w:spacing w:line="276" w:lineRule="auto"/>
        <w:ind w:firstLine="709"/>
        <w:jc w:val="both"/>
        <w:rPr>
          <w:rFonts w:ascii="Times New Roman" w:hAnsi="Times New Roman" w:cs="Times New Roman"/>
          <w:sz w:val="28"/>
          <w:szCs w:val="28"/>
        </w:rPr>
      </w:pPr>
      <w:r w:rsidRPr="00A82141">
        <w:rPr>
          <w:rFonts w:ascii="Times New Roman" w:hAnsi="Times New Roman" w:cs="Times New Roman"/>
          <w:kern w:val="2"/>
          <w:sz w:val="28"/>
          <w:szCs w:val="28"/>
        </w:rPr>
        <w:t>Согласно п. 2.2. ч. 2 Порядка</w:t>
      </w:r>
      <w:r w:rsidR="00A355EC" w:rsidRPr="007B0F19">
        <w:rPr>
          <w:rFonts w:ascii="Times New Roman" w:hAnsi="Times New Roman" w:cs="Times New Roman"/>
          <w:sz w:val="28"/>
          <w:szCs w:val="28"/>
        </w:rPr>
        <w:t xml:space="preserve"> иные межбюджетные трансферты из бюджета муниципального района бюджетам сельских поселений предоставляются для финансирования расходных обязательств, связанных с решением вопросов местного значения по итогам конкурсов, проводимых Администрацией МО «</w:t>
      </w:r>
      <w:proofErr w:type="spellStart"/>
      <w:r w:rsidR="00A355EC" w:rsidRPr="007B0F19">
        <w:rPr>
          <w:rFonts w:ascii="Times New Roman" w:hAnsi="Times New Roman" w:cs="Times New Roman"/>
          <w:sz w:val="28"/>
          <w:szCs w:val="28"/>
        </w:rPr>
        <w:t>Усть-Коксинский</w:t>
      </w:r>
      <w:proofErr w:type="spellEnd"/>
      <w:r w:rsidR="00A355EC" w:rsidRPr="007B0F19">
        <w:rPr>
          <w:rFonts w:ascii="Times New Roman" w:hAnsi="Times New Roman" w:cs="Times New Roman"/>
          <w:sz w:val="28"/>
          <w:szCs w:val="28"/>
        </w:rPr>
        <w:t xml:space="preserve"> район» среди поселений района, в порядке, утвержденном Администрацией МО «</w:t>
      </w:r>
      <w:proofErr w:type="spellStart"/>
      <w:r w:rsidR="00A355EC" w:rsidRPr="007B0F19">
        <w:rPr>
          <w:rFonts w:ascii="Times New Roman" w:hAnsi="Times New Roman" w:cs="Times New Roman"/>
          <w:sz w:val="28"/>
          <w:szCs w:val="28"/>
        </w:rPr>
        <w:t>Усть-Коксинский</w:t>
      </w:r>
      <w:proofErr w:type="spellEnd"/>
      <w:r w:rsidR="00A355EC" w:rsidRPr="007B0F19">
        <w:rPr>
          <w:rFonts w:ascii="Times New Roman" w:hAnsi="Times New Roman" w:cs="Times New Roman"/>
          <w:sz w:val="28"/>
          <w:szCs w:val="28"/>
        </w:rPr>
        <w:t xml:space="preserve"> район».</w:t>
      </w:r>
    </w:p>
    <w:p w:rsidR="00D01EA0" w:rsidRDefault="00E956C9" w:rsidP="00FD093B">
      <w:pPr>
        <w:autoSpaceDE w:val="0"/>
        <w:autoSpaceDN w:val="0"/>
        <w:adjustRightInd w:val="0"/>
        <w:spacing w:line="276" w:lineRule="auto"/>
        <w:ind w:firstLine="709"/>
        <w:rPr>
          <w:kern w:val="2"/>
          <w:szCs w:val="28"/>
        </w:rPr>
      </w:pPr>
      <w:r>
        <w:rPr>
          <w:kern w:val="2"/>
          <w:szCs w:val="28"/>
        </w:rPr>
        <w:t>Пунктом 3.1. ч. 3 Порядка отмечено, что рассмотрение вопроса о предоставлении иных</w:t>
      </w:r>
      <w:r w:rsidR="0042304D" w:rsidRPr="007B0F19">
        <w:rPr>
          <w:kern w:val="2"/>
          <w:szCs w:val="28"/>
        </w:rPr>
        <w:t xml:space="preserve"> межбюджетны</w:t>
      </w:r>
      <w:r>
        <w:rPr>
          <w:kern w:val="2"/>
          <w:szCs w:val="28"/>
        </w:rPr>
        <w:t>х</w:t>
      </w:r>
      <w:r w:rsidR="0042304D" w:rsidRPr="007B0F19">
        <w:rPr>
          <w:kern w:val="2"/>
          <w:szCs w:val="28"/>
        </w:rPr>
        <w:t xml:space="preserve"> трансферт</w:t>
      </w:r>
      <w:r>
        <w:rPr>
          <w:kern w:val="2"/>
          <w:szCs w:val="28"/>
        </w:rPr>
        <w:t>ов</w:t>
      </w:r>
      <w:r w:rsidR="0042304D" w:rsidRPr="007B0F19">
        <w:rPr>
          <w:kern w:val="2"/>
          <w:szCs w:val="28"/>
        </w:rPr>
        <w:t xml:space="preserve">, </w:t>
      </w:r>
      <w:r>
        <w:rPr>
          <w:kern w:val="2"/>
          <w:szCs w:val="28"/>
        </w:rPr>
        <w:t xml:space="preserve">осуществляется по мотивированному обращению с </w:t>
      </w:r>
      <w:r w:rsidR="00D01EA0">
        <w:rPr>
          <w:kern w:val="2"/>
          <w:szCs w:val="28"/>
        </w:rPr>
        <w:t xml:space="preserve">предоставлением документов </w:t>
      </w:r>
      <w:r w:rsidR="00D01EA0">
        <w:rPr>
          <w:kern w:val="2"/>
          <w:szCs w:val="28"/>
        </w:rPr>
        <w:lastRenderedPageBreak/>
        <w:t>подтверждающими потребность в финансовых средствах сельских поселений при выполнении полномочий органов местного самоуправления поселения по вопросам местного значения.</w:t>
      </w:r>
    </w:p>
    <w:p w:rsidR="00E956C9" w:rsidRDefault="00D01EA0" w:rsidP="00FD093B">
      <w:pPr>
        <w:autoSpaceDE w:val="0"/>
        <w:autoSpaceDN w:val="0"/>
        <w:adjustRightInd w:val="0"/>
        <w:spacing w:line="276" w:lineRule="auto"/>
        <w:ind w:firstLine="709"/>
        <w:rPr>
          <w:kern w:val="2"/>
          <w:szCs w:val="28"/>
        </w:rPr>
      </w:pPr>
      <w:r>
        <w:rPr>
          <w:kern w:val="2"/>
          <w:szCs w:val="28"/>
        </w:rPr>
        <w:t xml:space="preserve">В п. 3.2. ч. 3 Порядка </w:t>
      </w:r>
      <w:r w:rsidR="006A5EF1">
        <w:rPr>
          <w:kern w:val="2"/>
          <w:szCs w:val="28"/>
        </w:rPr>
        <w:t xml:space="preserve">прописаны три случая  </w:t>
      </w:r>
      <w:r>
        <w:rPr>
          <w:kern w:val="2"/>
          <w:szCs w:val="28"/>
        </w:rPr>
        <w:t>отказ</w:t>
      </w:r>
      <w:r w:rsidR="006A5EF1">
        <w:rPr>
          <w:kern w:val="2"/>
          <w:szCs w:val="28"/>
        </w:rPr>
        <w:t xml:space="preserve">а </w:t>
      </w:r>
      <w:r>
        <w:rPr>
          <w:kern w:val="2"/>
          <w:szCs w:val="28"/>
        </w:rPr>
        <w:t xml:space="preserve">в выделении </w:t>
      </w:r>
      <w:r w:rsidR="006A5EF1">
        <w:rPr>
          <w:kern w:val="2"/>
          <w:szCs w:val="28"/>
        </w:rPr>
        <w:t>иных межбюджетных трансфертов бюджетам</w:t>
      </w:r>
      <w:r>
        <w:rPr>
          <w:kern w:val="2"/>
          <w:szCs w:val="28"/>
        </w:rPr>
        <w:t xml:space="preserve"> </w:t>
      </w:r>
      <w:r w:rsidR="006A5EF1">
        <w:rPr>
          <w:kern w:val="2"/>
          <w:szCs w:val="28"/>
        </w:rPr>
        <w:t>сельских поселений</w:t>
      </w:r>
      <w:r>
        <w:rPr>
          <w:kern w:val="2"/>
          <w:szCs w:val="28"/>
        </w:rPr>
        <w:t>:</w:t>
      </w:r>
    </w:p>
    <w:p w:rsidR="00D01EA0" w:rsidRDefault="00D01EA0" w:rsidP="00FD093B">
      <w:pPr>
        <w:pStyle w:val="ab"/>
        <w:numPr>
          <w:ilvl w:val="0"/>
          <w:numId w:val="4"/>
        </w:numPr>
        <w:tabs>
          <w:tab w:val="left" w:pos="851"/>
          <w:tab w:val="left" w:pos="1134"/>
        </w:tabs>
        <w:autoSpaceDE w:val="0"/>
        <w:autoSpaceDN w:val="0"/>
        <w:adjustRightInd w:val="0"/>
        <w:ind w:left="0" w:firstLine="709"/>
        <w:jc w:val="both"/>
        <w:rPr>
          <w:rFonts w:ascii="Times New Roman" w:hAnsi="Times New Roman"/>
          <w:kern w:val="2"/>
          <w:sz w:val="28"/>
          <w:szCs w:val="28"/>
        </w:rPr>
      </w:pPr>
      <w:r w:rsidRPr="00E25EA4">
        <w:rPr>
          <w:rFonts w:ascii="Times New Roman" w:hAnsi="Times New Roman"/>
          <w:kern w:val="2"/>
          <w:sz w:val="28"/>
          <w:szCs w:val="28"/>
        </w:rPr>
        <w:t>Наличие остатка финансовых сре</w:t>
      </w:r>
      <w:proofErr w:type="gramStart"/>
      <w:r w:rsidRPr="00E25EA4">
        <w:rPr>
          <w:rFonts w:ascii="Times New Roman" w:hAnsi="Times New Roman"/>
          <w:kern w:val="2"/>
          <w:sz w:val="28"/>
          <w:szCs w:val="28"/>
        </w:rPr>
        <w:t>дств в б</w:t>
      </w:r>
      <w:proofErr w:type="gramEnd"/>
      <w:r w:rsidRPr="00E25EA4">
        <w:rPr>
          <w:rFonts w:ascii="Times New Roman" w:hAnsi="Times New Roman"/>
          <w:kern w:val="2"/>
          <w:sz w:val="28"/>
          <w:szCs w:val="28"/>
        </w:rPr>
        <w:t>юджете сельского поселения,</w:t>
      </w:r>
      <w:r w:rsidR="00E25EA4" w:rsidRPr="00E25EA4">
        <w:rPr>
          <w:rFonts w:ascii="Times New Roman" w:hAnsi="Times New Roman"/>
          <w:kern w:val="2"/>
          <w:sz w:val="28"/>
          <w:szCs w:val="28"/>
        </w:rPr>
        <w:t xml:space="preserve"> </w:t>
      </w:r>
      <w:r w:rsidRPr="00E25EA4">
        <w:rPr>
          <w:rFonts w:ascii="Times New Roman" w:hAnsi="Times New Roman"/>
          <w:kern w:val="2"/>
          <w:sz w:val="28"/>
          <w:szCs w:val="28"/>
        </w:rPr>
        <w:t>сложившегося по состоянию на 1 января текущего финансового года, и нераспределенного в текущем финансовом году</w:t>
      </w:r>
      <w:r w:rsidR="00E25EA4">
        <w:rPr>
          <w:rFonts w:ascii="Times New Roman" w:hAnsi="Times New Roman"/>
          <w:kern w:val="2"/>
          <w:sz w:val="28"/>
          <w:szCs w:val="28"/>
        </w:rPr>
        <w:t>;</w:t>
      </w:r>
    </w:p>
    <w:p w:rsidR="00E25EA4" w:rsidRDefault="00E25EA4" w:rsidP="00FD093B">
      <w:pPr>
        <w:pStyle w:val="ab"/>
        <w:numPr>
          <w:ilvl w:val="0"/>
          <w:numId w:val="4"/>
        </w:numPr>
        <w:tabs>
          <w:tab w:val="left" w:pos="851"/>
          <w:tab w:val="left" w:pos="1134"/>
        </w:tabs>
        <w:autoSpaceDE w:val="0"/>
        <w:autoSpaceDN w:val="0"/>
        <w:adjustRightInd w:val="0"/>
        <w:ind w:left="0" w:firstLine="709"/>
        <w:jc w:val="both"/>
        <w:rPr>
          <w:rFonts w:ascii="Times New Roman" w:hAnsi="Times New Roman"/>
          <w:kern w:val="2"/>
          <w:sz w:val="28"/>
          <w:szCs w:val="28"/>
        </w:rPr>
      </w:pPr>
      <w:r>
        <w:rPr>
          <w:rFonts w:ascii="Times New Roman" w:hAnsi="Times New Roman"/>
          <w:kern w:val="2"/>
          <w:sz w:val="28"/>
          <w:szCs w:val="28"/>
        </w:rPr>
        <w:t>Отсутствие свободных финансовых сре</w:t>
      </w:r>
      <w:proofErr w:type="gramStart"/>
      <w:r>
        <w:rPr>
          <w:rFonts w:ascii="Times New Roman" w:hAnsi="Times New Roman"/>
          <w:kern w:val="2"/>
          <w:sz w:val="28"/>
          <w:szCs w:val="28"/>
        </w:rPr>
        <w:t>дств в б</w:t>
      </w:r>
      <w:proofErr w:type="gramEnd"/>
      <w:r>
        <w:rPr>
          <w:rFonts w:ascii="Times New Roman" w:hAnsi="Times New Roman"/>
          <w:kern w:val="2"/>
          <w:sz w:val="28"/>
          <w:szCs w:val="28"/>
        </w:rPr>
        <w:t>юджете района;</w:t>
      </w:r>
    </w:p>
    <w:p w:rsidR="00E25EA4" w:rsidRDefault="00E25EA4" w:rsidP="00FD093B">
      <w:pPr>
        <w:pStyle w:val="ab"/>
        <w:numPr>
          <w:ilvl w:val="0"/>
          <w:numId w:val="4"/>
        </w:numPr>
        <w:tabs>
          <w:tab w:val="left" w:pos="851"/>
          <w:tab w:val="left" w:pos="1134"/>
        </w:tabs>
        <w:autoSpaceDE w:val="0"/>
        <w:autoSpaceDN w:val="0"/>
        <w:adjustRightInd w:val="0"/>
        <w:spacing w:after="0"/>
        <w:ind w:left="0" w:firstLine="709"/>
        <w:jc w:val="both"/>
        <w:rPr>
          <w:rFonts w:ascii="Times New Roman" w:hAnsi="Times New Roman"/>
          <w:kern w:val="2"/>
          <w:sz w:val="28"/>
          <w:szCs w:val="28"/>
        </w:rPr>
      </w:pPr>
      <w:r>
        <w:rPr>
          <w:rFonts w:ascii="Times New Roman" w:hAnsi="Times New Roman"/>
          <w:kern w:val="2"/>
          <w:sz w:val="28"/>
          <w:szCs w:val="28"/>
        </w:rPr>
        <w:t>Отсутствия документов, представленных сельскими поселениями, подтверждающих дополнительную информацию.</w:t>
      </w:r>
    </w:p>
    <w:p w:rsidR="00766909" w:rsidRPr="00766909" w:rsidRDefault="00C74C27" w:rsidP="00FD0475">
      <w:pPr>
        <w:pStyle w:val="ab"/>
        <w:numPr>
          <w:ilvl w:val="0"/>
          <w:numId w:val="10"/>
        </w:numPr>
        <w:tabs>
          <w:tab w:val="left" w:pos="993"/>
        </w:tabs>
        <w:ind w:left="0" w:firstLine="709"/>
        <w:jc w:val="both"/>
        <w:outlineLvl w:val="0"/>
        <w:rPr>
          <w:rFonts w:ascii="Times New Roman" w:eastAsia="Calibri" w:hAnsi="Times New Roman"/>
          <w:sz w:val="28"/>
          <w:szCs w:val="28"/>
        </w:rPr>
      </w:pPr>
      <w:r w:rsidRPr="00FD0475">
        <w:rPr>
          <w:rFonts w:ascii="Times New Roman" w:hAnsi="Times New Roman"/>
          <w:sz w:val="28"/>
          <w:szCs w:val="28"/>
        </w:rPr>
        <w:t>Проверка законности предоставления иных межбюджетных трансфертов, выделенных из бюджета муниципального образования «</w:t>
      </w:r>
      <w:proofErr w:type="spellStart"/>
      <w:r w:rsidRPr="00FD0475">
        <w:rPr>
          <w:rFonts w:ascii="Times New Roman" w:hAnsi="Times New Roman"/>
          <w:sz w:val="28"/>
          <w:szCs w:val="28"/>
        </w:rPr>
        <w:t>Усть-Коксинский</w:t>
      </w:r>
      <w:proofErr w:type="spellEnd"/>
      <w:r w:rsidRPr="00FD0475">
        <w:rPr>
          <w:rFonts w:ascii="Times New Roman" w:hAnsi="Times New Roman"/>
          <w:sz w:val="28"/>
          <w:szCs w:val="28"/>
        </w:rPr>
        <w:t xml:space="preserve"> район» бюджету муниципального образования «</w:t>
      </w:r>
      <w:proofErr w:type="spellStart"/>
      <w:r w:rsidRPr="00FD0475">
        <w:rPr>
          <w:rFonts w:ascii="Times New Roman" w:hAnsi="Times New Roman"/>
          <w:sz w:val="28"/>
          <w:szCs w:val="28"/>
        </w:rPr>
        <w:t>Усть-Коксинское</w:t>
      </w:r>
      <w:proofErr w:type="spellEnd"/>
      <w:r w:rsidRPr="00FD0475">
        <w:rPr>
          <w:rFonts w:ascii="Times New Roman" w:hAnsi="Times New Roman"/>
          <w:sz w:val="28"/>
          <w:szCs w:val="28"/>
        </w:rPr>
        <w:t xml:space="preserve"> сельское поселение»</w:t>
      </w:r>
      <w:r w:rsidR="00766909">
        <w:rPr>
          <w:rFonts w:ascii="Times New Roman" w:hAnsi="Times New Roman"/>
          <w:sz w:val="28"/>
          <w:szCs w:val="28"/>
        </w:rPr>
        <w:t>.</w:t>
      </w:r>
    </w:p>
    <w:p w:rsidR="00766909" w:rsidRPr="00C75BBB" w:rsidRDefault="00766909" w:rsidP="00C75BBB">
      <w:pPr>
        <w:autoSpaceDE w:val="0"/>
        <w:autoSpaceDN w:val="0"/>
        <w:adjustRightInd w:val="0"/>
        <w:rPr>
          <w:szCs w:val="28"/>
        </w:rPr>
      </w:pPr>
      <w:r w:rsidRPr="00C75BBB">
        <w:rPr>
          <w:kern w:val="2"/>
          <w:szCs w:val="28"/>
        </w:rPr>
        <w:t>В соответствии п. 3.3. части 3 Порядка, ст. 142.4 Бюджетного кодекса Российской Федерации</w:t>
      </w:r>
      <w:r w:rsidRPr="00C75BBB">
        <w:rPr>
          <w:szCs w:val="28"/>
        </w:rPr>
        <w:t xml:space="preserve"> иные межбюджетные трансферты из бюджета муниципального района бюджету поселений предоставляются в соответствии с заключенными соглашениями.</w:t>
      </w:r>
    </w:p>
    <w:p w:rsidR="00766909" w:rsidRDefault="00766909" w:rsidP="00C75BBB">
      <w:pPr>
        <w:tabs>
          <w:tab w:val="left" w:pos="993"/>
        </w:tabs>
        <w:outlineLvl w:val="0"/>
        <w:rPr>
          <w:szCs w:val="28"/>
        </w:rPr>
      </w:pPr>
      <w:r w:rsidRPr="00C75BBB">
        <w:rPr>
          <w:szCs w:val="28"/>
        </w:rPr>
        <w:t>В 2020 году между Администрацией МО «</w:t>
      </w:r>
      <w:proofErr w:type="spellStart"/>
      <w:r w:rsidRPr="00C75BBB">
        <w:rPr>
          <w:szCs w:val="28"/>
        </w:rPr>
        <w:t>Усть-Коксинский</w:t>
      </w:r>
      <w:proofErr w:type="spellEnd"/>
      <w:r w:rsidRPr="00C75BBB">
        <w:rPr>
          <w:szCs w:val="28"/>
        </w:rPr>
        <w:t xml:space="preserve"> район» и сельской администрацией </w:t>
      </w:r>
      <w:proofErr w:type="spellStart"/>
      <w:r w:rsidRPr="00C75BBB">
        <w:rPr>
          <w:szCs w:val="28"/>
        </w:rPr>
        <w:t>Усть-Коксинского</w:t>
      </w:r>
      <w:proofErr w:type="spellEnd"/>
      <w:r w:rsidRPr="00C75BBB">
        <w:rPr>
          <w:szCs w:val="28"/>
        </w:rPr>
        <w:t xml:space="preserve"> сельского поселения было заключено 12 соглашений о передаче бюджету </w:t>
      </w:r>
      <w:proofErr w:type="spellStart"/>
      <w:r w:rsidRPr="00C75BBB">
        <w:rPr>
          <w:szCs w:val="28"/>
        </w:rPr>
        <w:t>Усть-Коксинского</w:t>
      </w:r>
      <w:proofErr w:type="spellEnd"/>
      <w:r w:rsidRPr="00C75BBB">
        <w:rPr>
          <w:szCs w:val="28"/>
        </w:rPr>
        <w:t xml:space="preserve"> сельского поселения </w:t>
      </w:r>
      <w:proofErr w:type="spellStart"/>
      <w:r w:rsidRPr="00C75BBB">
        <w:rPr>
          <w:szCs w:val="28"/>
        </w:rPr>
        <w:t>Усть-Коксинский</w:t>
      </w:r>
      <w:proofErr w:type="spellEnd"/>
      <w:r w:rsidRPr="00C75BBB">
        <w:rPr>
          <w:szCs w:val="28"/>
        </w:rPr>
        <w:t xml:space="preserve"> район Республики Алтай иных межбюджетных трансфертов из бюджета Муниципального образования «</w:t>
      </w:r>
      <w:proofErr w:type="spellStart"/>
      <w:r w:rsidRPr="00C75BBB">
        <w:rPr>
          <w:szCs w:val="28"/>
        </w:rPr>
        <w:t>Усть-Коксинский</w:t>
      </w:r>
      <w:proofErr w:type="spellEnd"/>
      <w:r w:rsidRPr="00C75BBB">
        <w:rPr>
          <w:szCs w:val="28"/>
        </w:rPr>
        <w:t xml:space="preserve"> район» Республики Алтай на общую сумму 4 489,36 тыс. рублей</w:t>
      </w:r>
      <w:r w:rsidR="00C75BBB">
        <w:rPr>
          <w:szCs w:val="28"/>
        </w:rPr>
        <w:t>.</w:t>
      </w:r>
    </w:p>
    <w:p w:rsidR="00C75BBB" w:rsidRPr="00C75BBB" w:rsidRDefault="00C75BBB" w:rsidP="00C75BBB">
      <w:pPr>
        <w:tabs>
          <w:tab w:val="left" w:pos="993"/>
        </w:tabs>
        <w:outlineLvl w:val="0"/>
        <w:rPr>
          <w:szCs w:val="28"/>
        </w:rPr>
      </w:pPr>
      <w:r w:rsidRPr="00C75BBB">
        <w:rPr>
          <w:szCs w:val="28"/>
        </w:rPr>
        <w:t>В 2021 году</w:t>
      </w:r>
      <w:r w:rsidRPr="00F44863">
        <w:rPr>
          <w:b/>
          <w:szCs w:val="28"/>
        </w:rPr>
        <w:t xml:space="preserve"> </w:t>
      </w:r>
      <w:r w:rsidRPr="00F44863">
        <w:rPr>
          <w:szCs w:val="28"/>
        </w:rPr>
        <w:t>между Администрацией МО «</w:t>
      </w:r>
      <w:proofErr w:type="spellStart"/>
      <w:r w:rsidRPr="00F44863">
        <w:rPr>
          <w:szCs w:val="28"/>
        </w:rPr>
        <w:t>Усть-Коксинский</w:t>
      </w:r>
      <w:proofErr w:type="spellEnd"/>
      <w:r w:rsidRPr="00F44863">
        <w:rPr>
          <w:szCs w:val="28"/>
        </w:rPr>
        <w:t xml:space="preserve"> район» и сельской администрацией </w:t>
      </w:r>
      <w:proofErr w:type="spellStart"/>
      <w:r w:rsidRPr="00F44863">
        <w:rPr>
          <w:szCs w:val="28"/>
        </w:rPr>
        <w:t>Усть-Коксинского</w:t>
      </w:r>
      <w:proofErr w:type="spellEnd"/>
      <w:r w:rsidRPr="00F44863">
        <w:rPr>
          <w:szCs w:val="28"/>
        </w:rPr>
        <w:t xml:space="preserve"> сельского поселения в проверяемом периоде заключено 5 соглашений о передаче бюджету </w:t>
      </w:r>
      <w:proofErr w:type="spellStart"/>
      <w:r w:rsidRPr="00F44863">
        <w:rPr>
          <w:szCs w:val="28"/>
        </w:rPr>
        <w:t>Усть-Коксинского</w:t>
      </w:r>
      <w:proofErr w:type="spellEnd"/>
      <w:r w:rsidRPr="00F44863">
        <w:rPr>
          <w:szCs w:val="28"/>
        </w:rPr>
        <w:t xml:space="preserve"> сельского поселения </w:t>
      </w:r>
      <w:proofErr w:type="spellStart"/>
      <w:r w:rsidRPr="00F44863">
        <w:rPr>
          <w:szCs w:val="28"/>
        </w:rPr>
        <w:t>Усть-Коксинский</w:t>
      </w:r>
      <w:proofErr w:type="spellEnd"/>
      <w:r w:rsidRPr="00F44863">
        <w:rPr>
          <w:szCs w:val="28"/>
        </w:rPr>
        <w:t xml:space="preserve"> район Республики Алтай иных межбюджетных трансфертов из бюджета Муниципального образования «</w:t>
      </w:r>
      <w:proofErr w:type="spellStart"/>
      <w:r w:rsidRPr="00F44863">
        <w:rPr>
          <w:szCs w:val="28"/>
        </w:rPr>
        <w:t>Усть-Коксинский</w:t>
      </w:r>
      <w:proofErr w:type="spellEnd"/>
      <w:r w:rsidRPr="00F44863">
        <w:rPr>
          <w:szCs w:val="28"/>
        </w:rPr>
        <w:t xml:space="preserve"> район» Республики Алтай на общую сумму 1 709,08 тыс. рублей</w:t>
      </w:r>
      <w:r>
        <w:rPr>
          <w:szCs w:val="28"/>
        </w:rPr>
        <w:t>.</w:t>
      </w:r>
    </w:p>
    <w:p w:rsidR="00C74C27" w:rsidRPr="00FD0475" w:rsidRDefault="00C75BBB" w:rsidP="00C75BBB">
      <w:pPr>
        <w:pStyle w:val="ab"/>
        <w:tabs>
          <w:tab w:val="left" w:pos="993"/>
        </w:tabs>
        <w:ind w:left="0" w:firstLine="709"/>
        <w:jc w:val="both"/>
        <w:outlineLvl w:val="0"/>
        <w:rPr>
          <w:rFonts w:ascii="Times New Roman" w:eastAsia="Calibri" w:hAnsi="Times New Roman"/>
          <w:sz w:val="28"/>
          <w:szCs w:val="28"/>
        </w:rPr>
      </w:pPr>
      <w:r>
        <w:rPr>
          <w:rFonts w:ascii="Times New Roman" w:hAnsi="Times New Roman"/>
          <w:sz w:val="28"/>
          <w:szCs w:val="28"/>
        </w:rPr>
        <w:t>Проверка заключенных соглашений выявила</w:t>
      </w:r>
      <w:r w:rsidR="00C74C27" w:rsidRPr="00FD0475">
        <w:rPr>
          <w:rFonts w:ascii="Times New Roman" w:hAnsi="Times New Roman"/>
          <w:sz w:val="28"/>
          <w:szCs w:val="28"/>
        </w:rPr>
        <w:t xml:space="preserve"> </w:t>
      </w:r>
      <w:r w:rsidR="00C74C27" w:rsidRPr="00FD0475">
        <w:rPr>
          <w:rFonts w:ascii="Times New Roman" w:eastAsia="Calibri" w:hAnsi="Times New Roman"/>
          <w:sz w:val="28"/>
          <w:szCs w:val="28"/>
        </w:rPr>
        <w:t xml:space="preserve">нарушение </w:t>
      </w:r>
      <w:proofErr w:type="spellStart"/>
      <w:r w:rsidR="00C74C27" w:rsidRPr="00FD0475">
        <w:rPr>
          <w:rFonts w:ascii="Times New Roman" w:eastAsia="Calibri" w:hAnsi="Times New Roman"/>
          <w:sz w:val="28"/>
          <w:szCs w:val="28"/>
        </w:rPr>
        <w:t>пп</w:t>
      </w:r>
      <w:proofErr w:type="spellEnd"/>
      <w:r w:rsidR="00C74C27" w:rsidRPr="00FD0475">
        <w:rPr>
          <w:rFonts w:ascii="Times New Roman" w:eastAsia="Calibri" w:hAnsi="Times New Roman"/>
          <w:sz w:val="28"/>
          <w:szCs w:val="28"/>
        </w:rPr>
        <w:t xml:space="preserve">. 1) </w:t>
      </w:r>
      <w:proofErr w:type="spellStart"/>
      <w:r w:rsidR="00C74C27" w:rsidRPr="00FD0475">
        <w:rPr>
          <w:rFonts w:ascii="Times New Roman" w:eastAsia="Calibri" w:hAnsi="Times New Roman"/>
          <w:sz w:val="28"/>
          <w:szCs w:val="28"/>
        </w:rPr>
        <w:t>абз</w:t>
      </w:r>
      <w:proofErr w:type="spellEnd"/>
      <w:r w:rsidR="00C74C27" w:rsidRPr="00FD0475">
        <w:rPr>
          <w:rFonts w:ascii="Times New Roman" w:eastAsia="Calibri" w:hAnsi="Times New Roman"/>
          <w:sz w:val="28"/>
          <w:szCs w:val="28"/>
        </w:rPr>
        <w:t xml:space="preserve">. 3 п. 3.2 ч. 3 порядка и условий предоставления межбюджетных трансфертов, </w:t>
      </w:r>
      <w:r w:rsidR="00FD0475" w:rsidRPr="00FD0475">
        <w:rPr>
          <w:rFonts w:ascii="Times New Roman" w:hAnsi="Times New Roman"/>
          <w:sz w:val="28"/>
          <w:szCs w:val="28"/>
        </w:rPr>
        <w:t>а именно:</w:t>
      </w:r>
    </w:p>
    <w:p w:rsidR="00A47235" w:rsidRDefault="00643245" w:rsidP="00A47235">
      <w:pPr>
        <w:pStyle w:val="ab"/>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A47235">
        <w:rPr>
          <w:rFonts w:ascii="Times New Roman" w:eastAsiaTheme="minorHAnsi" w:hAnsi="Times New Roman"/>
          <w:sz w:val="28"/>
          <w:szCs w:val="28"/>
        </w:rPr>
        <w:t>В 2020 году</w:t>
      </w:r>
      <w:r w:rsidR="0002013C" w:rsidRPr="00A47235">
        <w:rPr>
          <w:rFonts w:ascii="Times New Roman" w:eastAsiaTheme="minorHAnsi" w:hAnsi="Times New Roman"/>
          <w:sz w:val="28"/>
          <w:szCs w:val="28"/>
        </w:rPr>
        <w:t xml:space="preserve"> </w:t>
      </w:r>
      <w:r w:rsidR="00A47235" w:rsidRPr="00A47235">
        <w:rPr>
          <w:rFonts w:ascii="Times New Roman" w:eastAsiaTheme="minorHAnsi" w:hAnsi="Times New Roman"/>
          <w:sz w:val="28"/>
          <w:szCs w:val="28"/>
        </w:rPr>
        <w:t>между Администрацией МО «</w:t>
      </w:r>
      <w:proofErr w:type="spellStart"/>
      <w:r w:rsidR="00A47235" w:rsidRPr="00A47235">
        <w:rPr>
          <w:rFonts w:ascii="Times New Roman" w:eastAsiaTheme="minorHAnsi" w:hAnsi="Times New Roman"/>
          <w:sz w:val="28"/>
          <w:szCs w:val="28"/>
        </w:rPr>
        <w:t>Усть-Коксинский</w:t>
      </w:r>
      <w:proofErr w:type="spellEnd"/>
      <w:r w:rsidR="00A47235" w:rsidRPr="00A47235">
        <w:rPr>
          <w:rFonts w:ascii="Times New Roman" w:eastAsiaTheme="minorHAnsi" w:hAnsi="Times New Roman"/>
          <w:sz w:val="28"/>
          <w:szCs w:val="28"/>
        </w:rPr>
        <w:t xml:space="preserve"> район» и сельской администрацией </w:t>
      </w:r>
      <w:proofErr w:type="spellStart"/>
      <w:r w:rsidR="00A47235" w:rsidRPr="00A47235">
        <w:rPr>
          <w:rFonts w:ascii="Times New Roman" w:eastAsiaTheme="minorHAnsi" w:hAnsi="Times New Roman"/>
          <w:sz w:val="28"/>
          <w:szCs w:val="28"/>
        </w:rPr>
        <w:t>Усть-Коксинского</w:t>
      </w:r>
      <w:proofErr w:type="spellEnd"/>
      <w:r w:rsidR="00A47235" w:rsidRPr="00A47235">
        <w:rPr>
          <w:rFonts w:ascii="Times New Roman" w:eastAsiaTheme="minorHAnsi" w:hAnsi="Times New Roman"/>
          <w:sz w:val="28"/>
          <w:szCs w:val="28"/>
        </w:rPr>
        <w:t xml:space="preserve"> сельского поселения заключено </w:t>
      </w:r>
      <w:r w:rsidR="0030610C" w:rsidRPr="00A47235">
        <w:rPr>
          <w:rFonts w:ascii="Times New Roman" w:eastAsiaTheme="minorHAnsi" w:hAnsi="Times New Roman"/>
          <w:sz w:val="28"/>
          <w:szCs w:val="28"/>
        </w:rPr>
        <w:t xml:space="preserve"> Соглашение № 2 </w:t>
      </w:r>
      <w:r w:rsidR="00E6211E">
        <w:rPr>
          <w:rFonts w:ascii="Times New Roman" w:eastAsiaTheme="minorHAnsi" w:hAnsi="Times New Roman"/>
          <w:sz w:val="28"/>
          <w:szCs w:val="28"/>
        </w:rPr>
        <w:t>«О</w:t>
      </w:r>
      <w:r w:rsidR="00A47235" w:rsidRPr="00A47235">
        <w:rPr>
          <w:rFonts w:ascii="Times New Roman" w:eastAsiaTheme="minorHAnsi" w:hAnsi="Times New Roman"/>
          <w:sz w:val="28"/>
          <w:szCs w:val="28"/>
        </w:rPr>
        <w:t xml:space="preserve"> </w:t>
      </w:r>
      <w:r w:rsidR="00E6211E">
        <w:rPr>
          <w:rFonts w:ascii="Times New Roman" w:eastAsiaTheme="minorHAnsi" w:hAnsi="Times New Roman"/>
          <w:sz w:val="28"/>
          <w:szCs w:val="28"/>
        </w:rPr>
        <w:t>предоставлении</w:t>
      </w:r>
      <w:r w:rsidR="00A47235" w:rsidRPr="00A47235">
        <w:rPr>
          <w:rFonts w:ascii="Times New Roman" w:eastAsiaTheme="minorHAnsi" w:hAnsi="Times New Roman"/>
          <w:sz w:val="28"/>
          <w:szCs w:val="28"/>
        </w:rPr>
        <w:t xml:space="preserve"> бюджету </w:t>
      </w:r>
      <w:proofErr w:type="spellStart"/>
      <w:r w:rsidR="00A47235" w:rsidRPr="00A47235">
        <w:rPr>
          <w:rFonts w:ascii="Times New Roman" w:eastAsiaTheme="minorHAnsi" w:hAnsi="Times New Roman"/>
          <w:sz w:val="28"/>
          <w:szCs w:val="28"/>
        </w:rPr>
        <w:t>Усть-Коксинского</w:t>
      </w:r>
      <w:proofErr w:type="spellEnd"/>
      <w:r w:rsidR="00A47235" w:rsidRPr="00A47235">
        <w:rPr>
          <w:rFonts w:ascii="Times New Roman" w:eastAsiaTheme="minorHAnsi" w:hAnsi="Times New Roman"/>
          <w:sz w:val="28"/>
          <w:szCs w:val="28"/>
        </w:rPr>
        <w:t xml:space="preserve"> сельского поселения </w:t>
      </w:r>
      <w:proofErr w:type="spellStart"/>
      <w:r w:rsidR="00A47235" w:rsidRPr="00A47235">
        <w:rPr>
          <w:rFonts w:ascii="Times New Roman" w:eastAsiaTheme="minorHAnsi" w:hAnsi="Times New Roman"/>
          <w:sz w:val="28"/>
          <w:szCs w:val="28"/>
        </w:rPr>
        <w:t>Усть-Коксинск</w:t>
      </w:r>
      <w:r w:rsidR="00E6211E">
        <w:rPr>
          <w:rFonts w:ascii="Times New Roman" w:eastAsiaTheme="minorHAnsi" w:hAnsi="Times New Roman"/>
          <w:sz w:val="28"/>
          <w:szCs w:val="28"/>
        </w:rPr>
        <w:t>ого</w:t>
      </w:r>
      <w:proofErr w:type="spellEnd"/>
      <w:r w:rsidR="00A47235" w:rsidRPr="00A47235">
        <w:rPr>
          <w:rFonts w:ascii="Times New Roman" w:eastAsiaTheme="minorHAnsi" w:hAnsi="Times New Roman"/>
          <w:sz w:val="28"/>
          <w:szCs w:val="28"/>
        </w:rPr>
        <w:t xml:space="preserve"> район</w:t>
      </w:r>
      <w:r w:rsidR="00E6211E">
        <w:rPr>
          <w:rFonts w:ascii="Times New Roman" w:eastAsiaTheme="minorHAnsi" w:hAnsi="Times New Roman"/>
          <w:sz w:val="28"/>
          <w:szCs w:val="28"/>
        </w:rPr>
        <w:t>а</w:t>
      </w:r>
      <w:r w:rsidR="00A47235" w:rsidRPr="00A47235">
        <w:rPr>
          <w:rFonts w:ascii="Times New Roman" w:eastAsiaTheme="minorHAnsi" w:hAnsi="Times New Roman"/>
          <w:sz w:val="28"/>
          <w:szCs w:val="28"/>
        </w:rPr>
        <w:t xml:space="preserve"> Республики Алтай иных межбюджетных трансфертов из бюджета Муниципального образования </w:t>
      </w:r>
      <w:r w:rsidR="00A47235" w:rsidRPr="00A47235">
        <w:rPr>
          <w:rFonts w:ascii="Times New Roman" w:eastAsiaTheme="minorHAnsi" w:hAnsi="Times New Roman"/>
          <w:sz w:val="28"/>
          <w:szCs w:val="28"/>
        </w:rPr>
        <w:lastRenderedPageBreak/>
        <w:t>«</w:t>
      </w:r>
      <w:proofErr w:type="spellStart"/>
      <w:r w:rsidR="00A47235" w:rsidRPr="00A47235">
        <w:rPr>
          <w:rFonts w:ascii="Times New Roman" w:eastAsiaTheme="minorHAnsi" w:hAnsi="Times New Roman"/>
          <w:sz w:val="28"/>
          <w:szCs w:val="28"/>
        </w:rPr>
        <w:t>Усть-Коксинский</w:t>
      </w:r>
      <w:proofErr w:type="spellEnd"/>
      <w:r w:rsidR="00A47235" w:rsidRPr="00A47235">
        <w:rPr>
          <w:rFonts w:ascii="Times New Roman" w:eastAsiaTheme="minorHAnsi" w:hAnsi="Times New Roman"/>
          <w:sz w:val="28"/>
          <w:szCs w:val="28"/>
        </w:rPr>
        <w:t xml:space="preserve"> район» Республики Алтай</w:t>
      </w:r>
      <w:r w:rsidR="00E6211E">
        <w:rPr>
          <w:rFonts w:ascii="Times New Roman" w:eastAsiaTheme="minorHAnsi" w:hAnsi="Times New Roman"/>
          <w:sz w:val="28"/>
          <w:szCs w:val="28"/>
        </w:rPr>
        <w:t>»</w:t>
      </w:r>
      <w:r w:rsidR="00A47235" w:rsidRPr="00A47235">
        <w:rPr>
          <w:rFonts w:ascii="Times New Roman" w:eastAsiaTheme="minorHAnsi" w:hAnsi="Times New Roman"/>
          <w:sz w:val="28"/>
          <w:szCs w:val="28"/>
        </w:rPr>
        <w:t xml:space="preserve"> </w:t>
      </w:r>
      <w:r w:rsidR="0030610C" w:rsidRPr="00A47235">
        <w:rPr>
          <w:rFonts w:ascii="Times New Roman" w:eastAsiaTheme="minorHAnsi" w:hAnsi="Times New Roman"/>
          <w:sz w:val="28"/>
          <w:szCs w:val="28"/>
        </w:rPr>
        <w:t xml:space="preserve">от 20.01.2020 г. </w:t>
      </w:r>
      <w:r w:rsidR="00E6211E">
        <w:rPr>
          <w:rFonts w:ascii="Times New Roman" w:eastAsiaTheme="minorHAnsi" w:hAnsi="Times New Roman"/>
          <w:sz w:val="28"/>
          <w:szCs w:val="28"/>
        </w:rPr>
        <w:t>на</w:t>
      </w:r>
      <w:r w:rsidR="0030610C" w:rsidRPr="00A47235">
        <w:rPr>
          <w:rFonts w:ascii="Times New Roman" w:eastAsiaTheme="minorHAnsi" w:hAnsi="Times New Roman"/>
          <w:sz w:val="28"/>
          <w:szCs w:val="28"/>
        </w:rPr>
        <w:t xml:space="preserve"> сумм</w:t>
      </w:r>
      <w:r w:rsidR="00E6211E">
        <w:rPr>
          <w:rFonts w:ascii="Times New Roman" w:eastAsiaTheme="minorHAnsi" w:hAnsi="Times New Roman"/>
          <w:sz w:val="28"/>
          <w:szCs w:val="28"/>
        </w:rPr>
        <w:t>у</w:t>
      </w:r>
      <w:r w:rsidR="0030610C" w:rsidRPr="00A47235">
        <w:rPr>
          <w:rFonts w:ascii="Times New Roman" w:eastAsiaTheme="minorHAnsi" w:hAnsi="Times New Roman"/>
          <w:sz w:val="28"/>
          <w:szCs w:val="28"/>
        </w:rPr>
        <w:t xml:space="preserve"> 192,16 тыс. рублей на отсыпку водоотводящей дамбы из скального грунта на реке Кокса и укрепление берега скальным</w:t>
      </w:r>
      <w:proofErr w:type="gramEnd"/>
      <w:r w:rsidR="0030610C" w:rsidRPr="00A47235">
        <w:rPr>
          <w:rFonts w:ascii="Times New Roman" w:eastAsiaTheme="minorHAnsi" w:hAnsi="Times New Roman"/>
          <w:sz w:val="28"/>
          <w:szCs w:val="28"/>
        </w:rPr>
        <w:t xml:space="preserve"> грунтом </w:t>
      </w:r>
      <w:proofErr w:type="gramStart"/>
      <w:r w:rsidR="0030610C" w:rsidRPr="00A47235">
        <w:rPr>
          <w:rFonts w:ascii="Times New Roman" w:eastAsiaTheme="minorHAnsi" w:hAnsi="Times New Roman"/>
          <w:sz w:val="28"/>
          <w:szCs w:val="28"/>
        </w:rPr>
        <w:t>в</w:t>
      </w:r>
      <w:proofErr w:type="gramEnd"/>
      <w:r w:rsidR="0030610C" w:rsidRPr="00A47235">
        <w:rPr>
          <w:rFonts w:ascii="Times New Roman" w:eastAsiaTheme="minorHAnsi" w:hAnsi="Times New Roman"/>
          <w:sz w:val="28"/>
          <w:szCs w:val="28"/>
        </w:rPr>
        <w:t xml:space="preserve"> с. </w:t>
      </w:r>
      <w:proofErr w:type="spellStart"/>
      <w:r w:rsidR="0030610C" w:rsidRPr="00A47235">
        <w:rPr>
          <w:rFonts w:ascii="Times New Roman" w:eastAsiaTheme="minorHAnsi" w:hAnsi="Times New Roman"/>
          <w:sz w:val="28"/>
          <w:szCs w:val="28"/>
        </w:rPr>
        <w:t>Тюгурюк</w:t>
      </w:r>
      <w:proofErr w:type="spellEnd"/>
      <w:r w:rsidR="00F568BE" w:rsidRPr="00A47235">
        <w:rPr>
          <w:rFonts w:ascii="Times New Roman" w:eastAsiaTheme="minorHAnsi" w:hAnsi="Times New Roman"/>
          <w:sz w:val="28"/>
          <w:szCs w:val="28"/>
        </w:rPr>
        <w:t xml:space="preserve">. </w:t>
      </w:r>
    </w:p>
    <w:p w:rsidR="008C264C" w:rsidRDefault="003A4B4A" w:rsidP="00FD093B">
      <w:pPr>
        <w:pStyle w:val="ab"/>
        <w:tabs>
          <w:tab w:val="left" w:pos="993"/>
        </w:tabs>
        <w:autoSpaceDE w:val="0"/>
        <w:autoSpaceDN w:val="0"/>
        <w:adjustRightInd w:val="0"/>
        <w:spacing w:after="0"/>
        <w:ind w:left="0" w:firstLine="709"/>
        <w:jc w:val="both"/>
        <w:rPr>
          <w:rFonts w:ascii="Times New Roman" w:eastAsiaTheme="minorHAnsi" w:hAnsi="Times New Roman"/>
          <w:sz w:val="28"/>
          <w:szCs w:val="28"/>
        </w:rPr>
      </w:pPr>
      <w:r>
        <w:rPr>
          <w:rFonts w:ascii="Times New Roman" w:eastAsiaTheme="minorHAnsi" w:hAnsi="Times New Roman"/>
          <w:sz w:val="28"/>
          <w:szCs w:val="28"/>
        </w:rPr>
        <w:t>Согласно</w:t>
      </w:r>
      <w:r w:rsidR="008C264C">
        <w:rPr>
          <w:rFonts w:ascii="Times New Roman" w:eastAsiaTheme="minorHAnsi" w:hAnsi="Times New Roman"/>
          <w:sz w:val="28"/>
          <w:szCs w:val="28"/>
        </w:rPr>
        <w:t xml:space="preserve"> Сведениям об остатках денежных средств на счетах получателя бюджетных средств (ф. 0503178)</w:t>
      </w:r>
      <w:r>
        <w:rPr>
          <w:rFonts w:ascii="Times New Roman" w:eastAsiaTheme="minorHAnsi" w:hAnsi="Times New Roman"/>
          <w:sz w:val="28"/>
          <w:szCs w:val="28"/>
        </w:rPr>
        <w:t xml:space="preserve"> в</w:t>
      </w:r>
      <w:r w:rsidR="008C264C" w:rsidRPr="00A138EA">
        <w:rPr>
          <w:rFonts w:ascii="Times New Roman" w:eastAsiaTheme="minorHAnsi" w:hAnsi="Times New Roman"/>
          <w:sz w:val="28"/>
          <w:szCs w:val="28"/>
        </w:rPr>
        <w:t xml:space="preserve"> сельском поселени</w:t>
      </w:r>
      <w:r w:rsidR="003974B1">
        <w:rPr>
          <w:rFonts w:ascii="Times New Roman" w:eastAsiaTheme="minorHAnsi" w:hAnsi="Times New Roman"/>
          <w:sz w:val="28"/>
          <w:szCs w:val="28"/>
        </w:rPr>
        <w:t>и</w:t>
      </w:r>
      <w:r w:rsidR="008C264C" w:rsidRPr="00A138EA">
        <w:rPr>
          <w:rFonts w:ascii="Times New Roman" w:eastAsiaTheme="minorHAnsi" w:hAnsi="Times New Roman"/>
          <w:sz w:val="28"/>
          <w:szCs w:val="28"/>
        </w:rPr>
        <w:t xml:space="preserve"> </w:t>
      </w:r>
      <w:r w:rsidRPr="00A138EA">
        <w:rPr>
          <w:rFonts w:ascii="Times New Roman" w:eastAsiaTheme="minorHAnsi" w:hAnsi="Times New Roman"/>
          <w:sz w:val="28"/>
          <w:szCs w:val="28"/>
        </w:rPr>
        <w:t xml:space="preserve">на 01.01.2020 года </w:t>
      </w:r>
      <w:r w:rsidR="008C264C" w:rsidRPr="00A138EA">
        <w:rPr>
          <w:rFonts w:ascii="Times New Roman" w:eastAsiaTheme="minorHAnsi" w:hAnsi="Times New Roman"/>
          <w:sz w:val="28"/>
          <w:szCs w:val="28"/>
        </w:rPr>
        <w:t xml:space="preserve">сложились </w:t>
      </w:r>
      <w:r w:rsidR="008C264C">
        <w:rPr>
          <w:rFonts w:ascii="Times New Roman" w:eastAsiaTheme="minorHAnsi" w:hAnsi="Times New Roman"/>
          <w:sz w:val="28"/>
          <w:szCs w:val="28"/>
        </w:rPr>
        <w:t xml:space="preserve">свободные </w:t>
      </w:r>
      <w:r w:rsidR="008C264C" w:rsidRPr="00A138EA">
        <w:rPr>
          <w:rFonts w:ascii="Times New Roman" w:eastAsiaTheme="minorHAnsi" w:hAnsi="Times New Roman"/>
          <w:sz w:val="28"/>
          <w:szCs w:val="28"/>
        </w:rPr>
        <w:t xml:space="preserve">остатки </w:t>
      </w:r>
      <w:r w:rsidR="008C264C">
        <w:rPr>
          <w:rFonts w:ascii="Times New Roman" w:eastAsiaTheme="minorHAnsi" w:hAnsi="Times New Roman"/>
          <w:sz w:val="28"/>
          <w:szCs w:val="28"/>
        </w:rPr>
        <w:t>денежных</w:t>
      </w:r>
      <w:r w:rsidR="008C264C" w:rsidRPr="00A138EA">
        <w:rPr>
          <w:rFonts w:ascii="Times New Roman" w:eastAsiaTheme="minorHAnsi" w:hAnsi="Times New Roman"/>
          <w:sz w:val="28"/>
          <w:szCs w:val="28"/>
        </w:rPr>
        <w:t xml:space="preserve"> средств </w:t>
      </w:r>
      <w:r w:rsidR="008C264C">
        <w:rPr>
          <w:rFonts w:ascii="Times New Roman" w:eastAsiaTheme="minorHAnsi" w:hAnsi="Times New Roman"/>
          <w:sz w:val="28"/>
          <w:szCs w:val="28"/>
        </w:rPr>
        <w:t xml:space="preserve">на счетах </w:t>
      </w:r>
      <w:r w:rsidR="008C264C" w:rsidRPr="00A138EA">
        <w:rPr>
          <w:rFonts w:ascii="Times New Roman" w:eastAsiaTheme="minorHAnsi" w:hAnsi="Times New Roman"/>
          <w:sz w:val="28"/>
          <w:szCs w:val="28"/>
        </w:rPr>
        <w:t>в сумме 1 373,45 тыс. рублей</w:t>
      </w:r>
      <w:r>
        <w:rPr>
          <w:rFonts w:ascii="Times New Roman" w:eastAsiaTheme="minorHAnsi" w:hAnsi="Times New Roman"/>
          <w:sz w:val="28"/>
          <w:szCs w:val="28"/>
        </w:rPr>
        <w:t>.</w:t>
      </w:r>
    </w:p>
    <w:p w:rsidR="003A4B4A" w:rsidRDefault="003A4B4A" w:rsidP="00FD093B">
      <w:pPr>
        <w:spacing w:line="276" w:lineRule="auto"/>
        <w:ind w:firstLine="709"/>
        <w:outlineLvl w:val="0"/>
        <w:rPr>
          <w:rFonts w:eastAsiaTheme="minorHAnsi"/>
          <w:szCs w:val="28"/>
        </w:rPr>
      </w:pPr>
      <w:r>
        <w:rPr>
          <w:rFonts w:eastAsiaTheme="minorHAnsi"/>
          <w:szCs w:val="28"/>
        </w:rPr>
        <w:t>Остатки денежных средств на счетах распределены</w:t>
      </w:r>
      <w:r w:rsidRPr="00A138EA">
        <w:rPr>
          <w:rFonts w:eastAsiaTheme="minorHAnsi"/>
          <w:szCs w:val="28"/>
        </w:rPr>
        <w:t xml:space="preserve"> </w:t>
      </w:r>
      <w:r>
        <w:rPr>
          <w:rFonts w:eastAsiaTheme="minorHAnsi"/>
          <w:szCs w:val="28"/>
        </w:rPr>
        <w:t xml:space="preserve"> Решением сельского Совета депутатов от 26.02.2020 № 11</w:t>
      </w:r>
      <w:r w:rsidRPr="003A4B4A">
        <w:t xml:space="preserve"> </w:t>
      </w:r>
      <w:r>
        <w:t xml:space="preserve">«О внесении изменений и дополнений в Решение от 24 декабря 2019 года № 10-2 </w:t>
      </w:r>
      <w:r w:rsidRPr="003A4B4A">
        <w:t xml:space="preserve">«О бюджете </w:t>
      </w:r>
      <w:proofErr w:type="spellStart"/>
      <w:r w:rsidRPr="003A4B4A">
        <w:t>Усть-Коксинского</w:t>
      </w:r>
      <w:proofErr w:type="spellEnd"/>
      <w:r w:rsidRPr="003A4B4A">
        <w:t xml:space="preserve"> сельского поселения на 2020 год и плановый период 2021 и 2022 годов»</w:t>
      </w:r>
      <w:r w:rsidR="00FD0475">
        <w:t>;</w:t>
      </w:r>
      <w:r>
        <w:rPr>
          <w:rFonts w:eastAsiaTheme="minorHAnsi"/>
          <w:szCs w:val="28"/>
        </w:rPr>
        <w:t xml:space="preserve"> </w:t>
      </w:r>
    </w:p>
    <w:p w:rsidR="00644775" w:rsidRDefault="00D736B1" w:rsidP="00A47235">
      <w:pPr>
        <w:pStyle w:val="ab"/>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22C55">
        <w:rPr>
          <w:rFonts w:ascii="Times New Roman" w:eastAsiaTheme="minorHAnsi" w:hAnsi="Times New Roman"/>
          <w:sz w:val="28"/>
          <w:szCs w:val="28"/>
        </w:rPr>
        <w:t>В 2021 году</w:t>
      </w:r>
      <w:r w:rsidRPr="009A17B2">
        <w:rPr>
          <w:rFonts w:ascii="Times New Roman" w:eastAsiaTheme="minorHAnsi" w:hAnsi="Times New Roman"/>
          <w:b/>
          <w:sz w:val="28"/>
          <w:szCs w:val="28"/>
        </w:rPr>
        <w:t xml:space="preserve"> </w:t>
      </w:r>
      <w:r w:rsidRPr="009A17B2">
        <w:rPr>
          <w:rFonts w:ascii="Times New Roman" w:eastAsiaTheme="minorHAnsi" w:hAnsi="Times New Roman"/>
          <w:sz w:val="28"/>
          <w:szCs w:val="28"/>
        </w:rPr>
        <w:t>между Администрацией МО «</w:t>
      </w:r>
      <w:proofErr w:type="spellStart"/>
      <w:r w:rsidRPr="009A17B2">
        <w:rPr>
          <w:rFonts w:ascii="Times New Roman" w:eastAsiaTheme="minorHAnsi" w:hAnsi="Times New Roman"/>
          <w:sz w:val="28"/>
          <w:szCs w:val="28"/>
        </w:rPr>
        <w:t>Усть-Коксинский</w:t>
      </w:r>
      <w:proofErr w:type="spellEnd"/>
      <w:r w:rsidRPr="009A17B2">
        <w:rPr>
          <w:rFonts w:ascii="Times New Roman" w:eastAsiaTheme="minorHAnsi" w:hAnsi="Times New Roman"/>
          <w:sz w:val="28"/>
          <w:szCs w:val="28"/>
        </w:rPr>
        <w:t xml:space="preserve"> район» и сельской администрацией </w:t>
      </w:r>
      <w:proofErr w:type="spellStart"/>
      <w:r w:rsidRPr="009A17B2">
        <w:rPr>
          <w:rFonts w:ascii="Times New Roman" w:eastAsiaTheme="minorHAnsi" w:hAnsi="Times New Roman"/>
          <w:sz w:val="28"/>
          <w:szCs w:val="28"/>
        </w:rPr>
        <w:t>Усть-Коксинского</w:t>
      </w:r>
      <w:proofErr w:type="spellEnd"/>
      <w:r w:rsidRPr="009A17B2">
        <w:rPr>
          <w:rFonts w:ascii="Times New Roman" w:eastAsiaTheme="minorHAnsi" w:hAnsi="Times New Roman"/>
          <w:sz w:val="28"/>
          <w:szCs w:val="28"/>
        </w:rPr>
        <w:t xml:space="preserve"> сельского поселения</w:t>
      </w:r>
      <w:r w:rsidR="008C264C">
        <w:rPr>
          <w:rFonts w:ascii="Times New Roman" w:eastAsiaTheme="minorHAnsi" w:hAnsi="Times New Roman"/>
          <w:sz w:val="28"/>
          <w:szCs w:val="28"/>
        </w:rPr>
        <w:t xml:space="preserve"> </w:t>
      </w:r>
      <w:r w:rsidR="00A47235" w:rsidRPr="009A17B2">
        <w:rPr>
          <w:rFonts w:ascii="Times New Roman" w:eastAsiaTheme="minorHAnsi" w:hAnsi="Times New Roman"/>
          <w:sz w:val="28"/>
          <w:szCs w:val="28"/>
        </w:rPr>
        <w:t xml:space="preserve">заключено </w:t>
      </w:r>
      <w:r w:rsidR="00A47235">
        <w:rPr>
          <w:rFonts w:eastAsiaTheme="minorHAnsi"/>
          <w:szCs w:val="28"/>
        </w:rPr>
        <w:t xml:space="preserve"> </w:t>
      </w:r>
      <w:r w:rsidR="00A47235" w:rsidRPr="00D22C55">
        <w:rPr>
          <w:rFonts w:ascii="Times New Roman" w:eastAsiaTheme="minorHAnsi" w:hAnsi="Times New Roman"/>
          <w:sz w:val="28"/>
          <w:szCs w:val="28"/>
        </w:rPr>
        <w:t xml:space="preserve">Соглашение № 2 «О предоставлении бюджету </w:t>
      </w:r>
      <w:proofErr w:type="spellStart"/>
      <w:r w:rsidR="00A47235" w:rsidRPr="00D22C55">
        <w:rPr>
          <w:rFonts w:ascii="Times New Roman" w:eastAsiaTheme="minorHAnsi" w:hAnsi="Times New Roman"/>
          <w:sz w:val="28"/>
          <w:szCs w:val="28"/>
        </w:rPr>
        <w:t>Усть-Коксинского</w:t>
      </w:r>
      <w:proofErr w:type="spellEnd"/>
      <w:r w:rsidR="00A47235" w:rsidRPr="00D22C55">
        <w:rPr>
          <w:rFonts w:ascii="Times New Roman" w:eastAsiaTheme="minorHAnsi" w:hAnsi="Times New Roman"/>
          <w:sz w:val="28"/>
          <w:szCs w:val="28"/>
        </w:rPr>
        <w:t xml:space="preserve"> сельского поселения </w:t>
      </w:r>
      <w:proofErr w:type="spellStart"/>
      <w:r w:rsidR="00A47235" w:rsidRPr="00D22C55">
        <w:rPr>
          <w:rFonts w:ascii="Times New Roman" w:eastAsiaTheme="minorHAnsi" w:hAnsi="Times New Roman"/>
          <w:sz w:val="28"/>
          <w:szCs w:val="28"/>
        </w:rPr>
        <w:t>Усть-Коксинского</w:t>
      </w:r>
      <w:proofErr w:type="spellEnd"/>
      <w:r w:rsidR="00A47235" w:rsidRPr="00D22C55">
        <w:rPr>
          <w:rFonts w:ascii="Times New Roman" w:eastAsiaTheme="minorHAnsi" w:hAnsi="Times New Roman"/>
          <w:sz w:val="28"/>
          <w:szCs w:val="28"/>
        </w:rPr>
        <w:t xml:space="preserve"> района Республики Алтай иных межбюджетных трансфертов из бюджета Муниципального образования «</w:t>
      </w:r>
      <w:proofErr w:type="spellStart"/>
      <w:r w:rsidR="00A47235" w:rsidRPr="00D22C55">
        <w:rPr>
          <w:rFonts w:ascii="Times New Roman" w:eastAsiaTheme="minorHAnsi" w:hAnsi="Times New Roman"/>
          <w:sz w:val="28"/>
          <w:szCs w:val="28"/>
        </w:rPr>
        <w:t>Усть-Коксинский</w:t>
      </w:r>
      <w:proofErr w:type="spellEnd"/>
      <w:r w:rsidR="00A47235" w:rsidRPr="00D22C55">
        <w:rPr>
          <w:rFonts w:ascii="Times New Roman" w:eastAsiaTheme="minorHAnsi" w:hAnsi="Times New Roman"/>
          <w:sz w:val="28"/>
          <w:szCs w:val="28"/>
        </w:rPr>
        <w:t xml:space="preserve"> район» Республики Алтай» от 26.01.2021 г. </w:t>
      </w:r>
      <w:r w:rsidR="00E6211E">
        <w:rPr>
          <w:rFonts w:ascii="Times New Roman" w:eastAsiaTheme="minorHAnsi" w:hAnsi="Times New Roman"/>
          <w:sz w:val="28"/>
          <w:szCs w:val="28"/>
        </w:rPr>
        <w:t>на сумму</w:t>
      </w:r>
      <w:r w:rsidR="00B83431" w:rsidRPr="00D22C55">
        <w:rPr>
          <w:rFonts w:ascii="Times New Roman" w:eastAsiaTheme="minorHAnsi" w:hAnsi="Times New Roman"/>
          <w:sz w:val="28"/>
          <w:szCs w:val="28"/>
        </w:rPr>
        <w:t xml:space="preserve"> 95,36 тыс. рублей</w:t>
      </w:r>
      <w:r w:rsidR="00A47235" w:rsidRPr="00D22C55">
        <w:rPr>
          <w:rFonts w:ascii="Times New Roman" w:eastAsiaTheme="minorHAnsi" w:hAnsi="Times New Roman"/>
          <w:sz w:val="28"/>
          <w:szCs w:val="28"/>
        </w:rPr>
        <w:t>,</w:t>
      </w:r>
      <w:r w:rsidR="00B83431" w:rsidRPr="00D22C55">
        <w:rPr>
          <w:rFonts w:ascii="Times New Roman" w:eastAsiaTheme="minorHAnsi" w:hAnsi="Times New Roman"/>
          <w:sz w:val="28"/>
          <w:szCs w:val="28"/>
        </w:rPr>
        <w:t xml:space="preserve"> для оплаты выполненных </w:t>
      </w:r>
      <w:proofErr w:type="spellStart"/>
      <w:r w:rsidR="00B83431" w:rsidRPr="00D22C55">
        <w:rPr>
          <w:rFonts w:ascii="Times New Roman" w:eastAsiaTheme="minorHAnsi" w:hAnsi="Times New Roman"/>
          <w:sz w:val="28"/>
          <w:szCs w:val="28"/>
        </w:rPr>
        <w:t>противопаводковых</w:t>
      </w:r>
      <w:proofErr w:type="spellEnd"/>
      <w:r w:rsidR="00B83431" w:rsidRPr="00D22C55">
        <w:rPr>
          <w:rFonts w:ascii="Times New Roman" w:eastAsiaTheme="minorHAnsi" w:hAnsi="Times New Roman"/>
          <w:sz w:val="28"/>
          <w:szCs w:val="28"/>
        </w:rPr>
        <w:t xml:space="preserve"> мероприятий в с. </w:t>
      </w:r>
      <w:proofErr w:type="spellStart"/>
      <w:r w:rsidR="00B83431" w:rsidRPr="00D22C55">
        <w:rPr>
          <w:rFonts w:ascii="Times New Roman" w:eastAsiaTheme="minorHAnsi" w:hAnsi="Times New Roman"/>
          <w:sz w:val="28"/>
          <w:szCs w:val="28"/>
        </w:rPr>
        <w:t>Баштала</w:t>
      </w:r>
      <w:proofErr w:type="spellEnd"/>
      <w:r w:rsidR="00366BF5" w:rsidRPr="00D22C55">
        <w:rPr>
          <w:rFonts w:ascii="Times New Roman" w:eastAsiaTheme="minorHAnsi" w:hAnsi="Times New Roman"/>
          <w:sz w:val="28"/>
          <w:szCs w:val="28"/>
        </w:rPr>
        <w:t>.</w:t>
      </w:r>
      <w:r w:rsidR="00644775" w:rsidRPr="00D22C55">
        <w:rPr>
          <w:rFonts w:ascii="Times New Roman" w:eastAsiaTheme="minorHAnsi" w:hAnsi="Times New Roman"/>
          <w:sz w:val="28"/>
          <w:szCs w:val="28"/>
        </w:rPr>
        <w:t xml:space="preserve"> </w:t>
      </w:r>
      <w:proofErr w:type="gramEnd"/>
    </w:p>
    <w:p w:rsidR="00644775" w:rsidRDefault="00644775" w:rsidP="00FD093B">
      <w:pPr>
        <w:pStyle w:val="ab"/>
        <w:tabs>
          <w:tab w:val="left" w:pos="993"/>
        </w:tabs>
        <w:autoSpaceDE w:val="0"/>
        <w:autoSpaceDN w:val="0"/>
        <w:adjustRightInd w:val="0"/>
        <w:spacing w:after="0"/>
        <w:ind w:left="0" w:firstLine="709"/>
        <w:jc w:val="both"/>
        <w:rPr>
          <w:rFonts w:ascii="Times New Roman" w:eastAsiaTheme="minorHAnsi" w:hAnsi="Times New Roman"/>
          <w:sz w:val="28"/>
          <w:szCs w:val="28"/>
        </w:rPr>
      </w:pPr>
      <w:r>
        <w:rPr>
          <w:rFonts w:ascii="Times New Roman" w:eastAsiaTheme="minorHAnsi" w:hAnsi="Times New Roman"/>
          <w:sz w:val="28"/>
          <w:szCs w:val="28"/>
        </w:rPr>
        <w:t>Согласно Сведениям об остатках денежных средств на счетах получателя бюджетных средств (ф. 0503178) в</w:t>
      </w:r>
      <w:r w:rsidR="003974B1">
        <w:rPr>
          <w:rFonts w:ascii="Times New Roman" w:eastAsiaTheme="minorHAnsi" w:hAnsi="Times New Roman"/>
          <w:sz w:val="28"/>
          <w:szCs w:val="28"/>
        </w:rPr>
        <w:t xml:space="preserve"> сельском поселении</w:t>
      </w:r>
      <w:r w:rsidRPr="00A138EA">
        <w:rPr>
          <w:rFonts w:ascii="Times New Roman" w:eastAsiaTheme="minorHAnsi" w:hAnsi="Times New Roman"/>
          <w:sz w:val="28"/>
          <w:szCs w:val="28"/>
        </w:rPr>
        <w:t xml:space="preserve"> на 01.01.202</w:t>
      </w:r>
      <w:r>
        <w:rPr>
          <w:rFonts w:ascii="Times New Roman" w:eastAsiaTheme="minorHAnsi" w:hAnsi="Times New Roman"/>
          <w:sz w:val="28"/>
          <w:szCs w:val="28"/>
        </w:rPr>
        <w:t>1</w:t>
      </w:r>
      <w:r w:rsidRPr="00A138EA">
        <w:rPr>
          <w:rFonts w:ascii="Times New Roman" w:eastAsiaTheme="minorHAnsi" w:hAnsi="Times New Roman"/>
          <w:sz w:val="28"/>
          <w:szCs w:val="28"/>
        </w:rPr>
        <w:t xml:space="preserve"> года сложились </w:t>
      </w:r>
      <w:r>
        <w:rPr>
          <w:rFonts w:ascii="Times New Roman" w:eastAsiaTheme="minorHAnsi" w:hAnsi="Times New Roman"/>
          <w:sz w:val="28"/>
          <w:szCs w:val="28"/>
        </w:rPr>
        <w:t xml:space="preserve">свободные </w:t>
      </w:r>
      <w:r w:rsidRPr="00A138EA">
        <w:rPr>
          <w:rFonts w:ascii="Times New Roman" w:eastAsiaTheme="minorHAnsi" w:hAnsi="Times New Roman"/>
          <w:sz w:val="28"/>
          <w:szCs w:val="28"/>
        </w:rPr>
        <w:t xml:space="preserve">остатки </w:t>
      </w:r>
      <w:r>
        <w:rPr>
          <w:rFonts w:ascii="Times New Roman" w:eastAsiaTheme="minorHAnsi" w:hAnsi="Times New Roman"/>
          <w:sz w:val="28"/>
          <w:szCs w:val="28"/>
        </w:rPr>
        <w:t>денежных</w:t>
      </w:r>
      <w:r w:rsidRPr="00A138EA">
        <w:rPr>
          <w:rFonts w:ascii="Times New Roman" w:eastAsiaTheme="minorHAnsi" w:hAnsi="Times New Roman"/>
          <w:sz w:val="28"/>
          <w:szCs w:val="28"/>
        </w:rPr>
        <w:t xml:space="preserve"> средств </w:t>
      </w:r>
      <w:r>
        <w:rPr>
          <w:rFonts w:ascii="Times New Roman" w:eastAsiaTheme="minorHAnsi" w:hAnsi="Times New Roman"/>
          <w:sz w:val="28"/>
          <w:szCs w:val="28"/>
        </w:rPr>
        <w:t xml:space="preserve">на счетах </w:t>
      </w:r>
      <w:r w:rsidRPr="00A138EA">
        <w:rPr>
          <w:rFonts w:ascii="Times New Roman" w:eastAsiaTheme="minorHAnsi" w:hAnsi="Times New Roman"/>
          <w:sz w:val="28"/>
          <w:szCs w:val="28"/>
        </w:rPr>
        <w:t xml:space="preserve">в сумме </w:t>
      </w:r>
      <w:r>
        <w:rPr>
          <w:rFonts w:ascii="Times New Roman" w:eastAsiaTheme="minorHAnsi" w:hAnsi="Times New Roman"/>
          <w:sz w:val="28"/>
          <w:szCs w:val="28"/>
        </w:rPr>
        <w:t>1 023,36</w:t>
      </w:r>
      <w:r w:rsidRPr="00A138EA">
        <w:rPr>
          <w:rFonts w:ascii="Times New Roman" w:eastAsiaTheme="minorHAnsi" w:hAnsi="Times New Roman"/>
          <w:sz w:val="28"/>
          <w:szCs w:val="28"/>
        </w:rPr>
        <w:t xml:space="preserve"> тыс. рублей</w:t>
      </w:r>
      <w:r>
        <w:rPr>
          <w:rFonts w:ascii="Times New Roman" w:eastAsiaTheme="minorHAnsi" w:hAnsi="Times New Roman"/>
          <w:sz w:val="28"/>
          <w:szCs w:val="28"/>
        </w:rPr>
        <w:t>.</w:t>
      </w:r>
    </w:p>
    <w:p w:rsidR="00201EE3" w:rsidRPr="00201EE3" w:rsidRDefault="00644775" w:rsidP="00FD093B">
      <w:pPr>
        <w:spacing w:line="276" w:lineRule="auto"/>
        <w:ind w:firstLine="709"/>
        <w:outlineLvl w:val="0"/>
      </w:pPr>
      <w:r>
        <w:rPr>
          <w:rFonts w:eastAsiaTheme="minorHAnsi"/>
          <w:szCs w:val="28"/>
        </w:rPr>
        <w:t>Остатки денежных средств на счетах распределены</w:t>
      </w:r>
      <w:r w:rsidRPr="00A138EA">
        <w:rPr>
          <w:rFonts w:eastAsiaTheme="minorHAnsi"/>
          <w:szCs w:val="28"/>
        </w:rPr>
        <w:t xml:space="preserve"> </w:t>
      </w:r>
      <w:r>
        <w:rPr>
          <w:rFonts w:eastAsiaTheme="minorHAnsi"/>
          <w:szCs w:val="28"/>
        </w:rPr>
        <w:t xml:space="preserve"> Решением</w:t>
      </w:r>
      <w:r w:rsidR="00201EE3">
        <w:rPr>
          <w:rFonts w:eastAsiaTheme="minorHAnsi"/>
          <w:szCs w:val="28"/>
        </w:rPr>
        <w:t xml:space="preserve"> сельского Совета депутатов от 19.02.2021</w:t>
      </w:r>
      <w:r>
        <w:rPr>
          <w:rFonts w:eastAsiaTheme="minorHAnsi"/>
          <w:szCs w:val="28"/>
        </w:rPr>
        <w:t xml:space="preserve"> № 1</w:t>
      </w:r>
      <w:r w:rsidR="00201EE3">
        <w:rPr>
          <w:rFonts w:eastAsiaTheme="minorHAnsi"/>
          <w:szCs w:val="28"/>
        </w:rPr>
        <w:t>7-2</w:t>
      </w:r>
      <w:r w:rsidRPr="003A4B4A">
        <w:t xml:space="preserve"> </w:t>
      </w:r>
      <w:r w:rsidR="00201EE3">
        <w:t xml:space="preserve">«О внесении изменений и дополнений в Решение от 25 декабря 2020 года № 16-1 </w:t>
      </w:r>
      <w:r w:rsidR="00201EE3" w:rsidRPr="00201EE3">
        <w:t xml:space="preserve">«О бюджете </w:t>
      </w:r>
      <w:proofErr w:type="spellStart"/>
      <w:r w:rsidR="00201EE3" w:rsidRPr="00201EE3">
        <w:t>Усть-Коксинского</w:t>
      </w:r>
      <w:proofErr w:type="spellEnd"/>
      <w:r w:rsidR="00201EE3" w:rsidRPr="00201EE3">
        <w:t xml:space="preserve"> сельского поселения на 2021 год и плановый период 2022 и 2023 годов»</w:t>
      </w:r>
      <w:r w:rsidR="00201EE3">
        <w:t>.</w:t>
      </w:r>
    </w:p>
    <w:p w:rsidR="00644775" w:rsidRDefault="00644775" w:rsidP="00FD093B">
      <w:pPr>
        <w:spacing w:line="276" w:lineRule="auto"/>
        <w:ind w:firstLine="709"/>
        <w:outlineLvl w:val="0"/>
        <w:rPr>
          <w:rFonts w:eastAsiaTheme="minorHAnsi"/>
          <w:szCs w:val="28"/>
        </w:rPr>
      </w:pPr>
      <w:r w:rsidRPr="00C41511">
        <w:rPr>
          <w:rFonts w:eastAsiaTheme="minorHAnsi"/>
          <w:szCs w:val="28"/>
        </w:rPr>
        <w:t>Таким образом, главны</w:t>
      </w:r>
      <w:r w:rsidR="00C75BBB">
        <w:rPr>
          <w:rFonts w:eastAsiaTheme="minorHAnsi"/>
          <w:szCs w:val="28"/>
        </w:rPr>
        <w:t>й</w:t>
      </w:r>
      <w:r w:rsidRPr="00C41511">
        <w:rPr>
          <w:rFonts w:eastAsiaTheme="minorHAnsi"/>
          <w:szCs w:val="28"/>
        </w:rPr>
        <w:t xml:space="preserve"> распорядител</w:t>
      </w:r>
      <w:r w:rsidR="00C75BBB">
        <w:rPr>
          <w:rFonts w:eastAsiaTheme="minorHAnsi"/>
          <w:szCs w:val="28"/>
        </w:rPr>
        <w:t>ь</w:t>
      </w:r>
      <w:r w:rsidRPr="00C41511">
        <w:rPr>
          <w:rFonts w:eastAsiaTheme="minorHAnsi"/>
          <w:szCs w:val="28"/>
        </w:rPr>
        <w:t xml:space="preserve"> бюджетных средств</w:t>
      </w:r>
      <w:r w:rsidR="00C75BBB">
        <w:rPr>
          <w:rFonts w:eastAsiaTheme="minorHAnsi"/>
          <w:szCs w:val="28"/>
        </w:rPr>
        <w:t>,</w:t>
      </w:r>
      <w:r w:rsidRPr="00C41511">
        <w:rPr>
          <w:rFonts w:eastAsiaTheme="minorHAnsi"/>
          <w:szCs w:val="28"/>
        </w:rPr>
        <w:t xml:space="preserve"> предоставляющи</w:t>
      </w:r>
      <w:r w:rsidR="00C75BBB">
        <w:rPr>
          <w:rFonts w:eastAsiaTheme="minorHAnsi"/>
          <w:szCs w:val="28"/>
        </w:rPr>
        <w:t>й иные</w:t>
      </w:r>
      <w:r w:rsidRPr="00C41511">
        <w:rPr>
          <w:rFonts w:eastAsiaTheme="minorHAnsi"/>
          <w:szCs w:val="28"/>
        </w:rPr>
        <w:t xml:space="preserve"> межбюджетные трансферты, наруш</w:t>
      </w:r>
      <w:r w:rsidR="00C75BBB">
        <w:rPr>
          <w:rFonts w:eastAsiaTheme="minorHAnsi"/>
          <w:szCs w:val="28"/>
        </w:rPr>
        <w:t>ил</w:t>
      </w:r>
      <w:r w:rsidRPr="00C41511">
        <w:rPr>
          <w:rFonts w:eastAsiaTheme="minorHAnsi"/>
          <w:szCs w:val="28"/>
        </w:rPr>
        <w:t xml:space="preserve"> порядок и условия предоставления межбюджетных трансфертов</w:t>
      </w:r>
      <w:r w:rsidR="00C41511">
        <w:rPr>
          <w:rFonts w:eastAsiaTheme="minorHAnsi"/>
          <w:szCs w:val="28"/>
        </w:rPr>
        <w:t xml:space="preserve"> в 2020 году на сумму </w:t>
      </w:r>
      <w:r w:rsidR="00C41511" w:rsidRPr="00C41511">
        <w:rPr>
          <w:rFonts w:eastAsiaTheme="minorHAnsi"/>
          <w:szCs w:val="28"/>
        </w:rPr>
        <w:t>192,16 тыс. рублей</w:t>
      </w:r>
      <w:r w:rsidR="00C41511">
        <w:rPr>
          <w:rFonts w:eastAsiaTheme="minorHAnsi"/>
          <w:szCs w:val="28"/>
        </w:rPr>
        <w:t xml:space="preserve">, в 2021 году </w:t>
      </w:r>
      <w:r w:rsidRPr="00C41511">
        <w:rPr>
          <w:rFonts w:eastAsiaTheme="minorHAnsi"/>
          <w:szCs w:val="28"/>
        </w:rPr>
        <w:t xml:space="preserve"> на сумму </w:t>
      </w:r>
      <w:r w:rsidR="00201EE3" w:rsidRPr="00C41511">
        <w:rPr>
          <w:rFonts w:eastAsiaTheme="minorHAnsi"/>
          <w:szCs w:val="28"/>
        </w:rPr>
        <w:t xml:space="preserve">95,36 </w:t>
      </w:r>
      <w:r w:rsidR="0013093D" w:rsidRPr="00C41511">
        <w:rPr>
          <w:rFonts w:eastAsiaTheme="minorHAnsi"/>
          <w:szCs w:val="28"/>
        </w:rPr>
        <w:t>тыс. рубле</w:t>
      </w:r>
      <w:r w:rsidR="00C75BBB">
        <w:rPr>
          <w:rFonts w:eastAsiaTheme="minorHAnsi"/>
          <w:szCs w:val="28"/>
        </w:rPr>
        <w:t>й</w:t>
      </w:r>
      <w:r w:rsidR="0013093D" w:rsidRPr="00C41511">
        <w:rPr>
          <w:rFonts w:eastAsiaTheme="minorHAnsi"/>
          <w:szCs w:val="28"/>
        </w:rPr>
        <w:t>.</w:t>
      </w:r>
    </w:p>
    <w:p w:rsidR="00FD0475" w:rsidRPr="00FD0475" w:rsidRDefault="00C74C27" w:rsidP="00C75BBB">
      <w:pPr>
        <w:pStyle w:val="ab"/>
        <w:numPr>
          <w:ilvl w:val="0"/>
          <w:numId w:val="10"/>
        </w:numPr>
        <w:tabs>
          <w:tab w:val="left" w:pos="993"/>
        </w:tabs>
        <w:autoSpaceDE w:val="0"/>
        <w:autoSpaceDN w:val="0"/>
        <w:adjustRightInd w:val="0"/>
        <w:spacing w:after="0"/>
        <w:ind w:left="0" w:firstLine="709"/>
        <w:jc w:val="both"/>
        <w:rPr>
          <w:rFonts w:ascii="Times New Roman" w:hAnsi="Times New Roman"/>
          <w:sz w:val="28"/>
          <w:szCs w:val="28"/>
        </w:rPr>
      </w:pPr>
      <w:r w:rsidRPr="00FD0475">
        <w:rPr>
          <w:rFonts w:ascii="Times New Roman" w:eastAsia="Calibri" w:hAnsi="Times New Roman"/>
          <w:sz w:val="28"/>
          <w:szCs w:val="28"/>
        </w:rPr>
        <w:t>Проверка обоснованности и целевого использования иных МБТ, выделенных из бюджета МО «</w:t>
      </w:r>
      <w:proofErr w:type="spellStart"/>
      <w:r w:rsidRPr="00FD0475">
        <w:rPr>
          <w:rFonts w:ascii="Times New Roman" w:eastAsia="Calibri" w:hAnsi="Times New Roman"/>
          <w:sz w:val="28"/>
          <w:szCs w:val="28"/>
        </w:rPr>
        <w:t>Усть-Коксинский</w:t>
      </w:r>
      <w:proofErr w:type="spellEnd"/>
      <w:r w:rsidRPr="00FD0475">
        <w:rPr>
          <w:rFonts w:ascii="Times New Roman" w:eastAsia="Calibri" w:hAnsi="Times New Roman"/>
          <w:sz w:val="28"/>
          <w:szCs w:val="28"/>
        </w:rPr>
        <w:t xml:space="preserve"> район» бюджету муниципальное образование «</w:t>
      </w:r>
      <w:proofErr w:type="spellStart"/>
      <w:r w:rsidRPr="00FD0475">
        <w:rPr>
          <w:rFonts w:ascii="Times New Roman" w:eastAsia="Calibri" w:hAnsi="Times New Roman"/>
          <w:sz w:val="28"/>
          <w:szCs w:val="28"/>
        </w:rPr>
        <w:t>Усть-Коксинское</w:t>
      </w:r>
      <w:proofErr w:type="spellEnd"/>
      <w:r w:rsidRPr="00FD0475">
        <w:rPr>
          <w:rFonts w:ascii="Times New Roman" w:eastAsia="Calibri" w:hAnsi="Times New Roman"/>
          <w:sz w:val="28"/>
          <w:szCs w:val="28"/>
        </w:rPr>
        <w:t xml:space="preserve"> сельское поселение»</w:t>
      </w:r>
      <w:r w:rsidR="00FD0475">
        <w:rPr>
          <w:rFonts w:ascii="Times New Roman" w:eastAsia="Calibri" w:hAnsi="Times New Roman"/>
          <w:sz w:val="28"/>
          <w:szCs w:val="28"/>
        </w:rPr>
        <w:t>.</w:t>
      </w:r>
    </w:p>
    <w:p w:rsidR="00C75BBB" w:rsidRPr="00C75BBB" w:rsidRDefault="00C75BBB" w:rsidP="00C75BBB">
      <w:pPr>
        <w:widowControl w:val="0"/>
        <w:shd w:val="clear" w:color="auto" w:fill="FFFFFF"/>
        <w:autoSpaceDE w:val="0"/>
        <w:autoSpaceDN w:val="0"/>
        <w:adjustRightInd w:val="0"/>
        <w:ind w:firstLine="709"/>
        <w:rPr>
          <w:spacing w:val="-2"/>
          <w:szCs w:val="28"/>
        </w:rPr>
      </w:pPr>
      <w:proofErr w:type="gramStart"/>
      <w:r w:rsidRPr="00C75BBB">
        <w:rPr>
          <w:spacing w:val="-2"/>
          <w:szCs w:val="28"/>
        </w:rPr>
        <w:t xml:space="preserve">Согласно информации об остатках средств </w:t>
      </w:r>
      <w:proofErr w:type="spellStart"/>
      <w:r w:rsidRPr="00C75BBB">
        <w:rPr>
          <w:spacing w:val="-2"/>
          <w:szCs w:val="28"/>
        </w:rPr>
        <w:t>Усть-Коксинского</w:t>
      </w:r>
      <w:proofErr w:type="spellEnd"/>
      <w:r w:rsidRPr="00C75BBB">
        <w:rPr>
          <w:spacing w:val="-2"/>
          <w:szCs w:val="28"/>
        </w:rPr>
        <w:t xml:space="preserve"> сельского поселения по состоянию на 01.01.2021 года за счет средств бюджета МО «</w:t>
      </w:r>
      <w:proofErr w:type="spellStart"/>
      <w:r w:rsidRPr="00C75BBB">
        <w:rPr>
          <w:spacing w:val="-2"/>
          <w:szCs w:val="28"/>
        </w:rPr>
        <w:t>Усть-Коксинский</w:t>
      </w:r>
      <w:proofErr w:type="spellEnd"/>
      <w:r w:rsidRPr="00C75BBB">
        <w:rPr>
          <w:spacing w:val="-2"/>
          <w:szCs w:val="28"/>
        </w:rPr>
        <w:t xml:space="preserve"> район» кассовое исполнение по иным межбюджетным </w:t>
      </w:r>
      <w:r w:rsidRPr="00C75BBB">
        <w:rPr>
          <w:spacing w:val="-2"/>
          <w:szCs w:val="28"/>
        </w:rPr>
        <w:lastRenderedPageBreak/>
        <w:t>трансфертам из бюджета района в бюджет МО «</w:t>
      </w:r>
      <w:proofErr w:type="spellStart"/>
      <w:r w:rsidRPr="00C75BBB">
        <w:rPr>
          <w:spacing w:val="-2"/>
          <w:szCs w:val="28"/>
        </w:rPr>
        <w:t>Усть-Коксинское</w:t>
      </w:r>
      <w:proofErr w:type="spellEnd"/>
      <w:r w:rsidRPr="00C75BBB">
        <w:rPr>
          <w:spacing w:val="-2"/>
          <w:szCs w:val="28"/>
        </w:rPr>
        <w:t xml:space="preserve"> сельское поселение» за 2020 год составило </w:t>
      </w:r>
      <w:r w:rsidRPr="00C75BBB">
        <w:rPr>
          <w:szCs w:val="28"/>
        </w:rPr>
        <w:t xml:space="preserve">4 489,36 </w:t>
      </w:r>
      <w:r w:rsidRPr="00C75BBB">
        <w:rPr>
          <w:spacing w:val="-2"/>
          <w:szCs w:val="28"/>
        </w:rPr>
        <w:t>тыс. рублей, на 01.07.2021 года иные межбюджетные трансферты из бюджета района в бюджет МО «</w:t>
      </w:r>
      <w:proofErr w:type="spellStart"/>
      <w:r w:rsidRPr="00C75BBB">
        <w:rPr>
          <w:spacing w:val="-2"/>
          <w:szCs w:val="28"/>
        </w:rPr>
        <w:t>Усть-Коксинское</w:t>
      </w:r>
      <w:proofErr w:type="spellEnd"/>
      <w:r w:rsidRPr="00C75BBB">
        <w:rPr>
          <w:spacing w:val="-2"/>
          <w:szCs w:val="28"/>
        </w:rPr>
        <w:t xml:space="preserve"> сельское поселение» исполнены в</w:t>
      </w:r>
      <w:proofErr w:type="gramEnd"/>
      <w:r w:rsidRPr="00C75BBB">
        <w:rPr>
          <w:spacing w:val="-2"/>
          <w:szCs w:val="28"/>
        </w:rPr>
        <w:t xml:space="preserve"> </w:t>
      </w:r>
      <w:proofErr w:type="gramStart"/>
      <w:r w:rsidRPr="00C75BBB">
        <w:rPr>
          <w:spacing w:val="-2"/>
          <w:szCs w:val="28"/>
        </w:rPr>
        <w:t>объеме</w:t>
      </w:r>
      <w:proofErr w:type="gramEnd"/>
      <w:r w:rsidRPr="00C75BBB">
        <w:rPr>
          <w:spacing w:val="-2"/>
          <w:szCs w:val="28"/>
        </w:rPr>
        <w:t xml:space="preserve"> </w:t>
      </w:r>
      <w:r w:rsidRPr="00C75BBB">
        <w:rPr>
          <w:szCs w:val="28"/>
        </w:rPr>
        <w:t xml:space="preserve">661,70 </w:t>
      </w:r>
      <w:r w:rsidRPr="00C75BBB">
        <w:rPr>
          <w:spacing w:val="-2"/>
          <w:szCs w:val="28"/>
        </w:rPr>
        <w:t xml:space="preserve">тыс. рублей. </w:t>
      </w:r>
    </w:p>
    <w:p w:rsidR="00C75BBB" w:rsidRPr="00C75BBB" w:rsidRDefault="00C75BBB" w:rsidP="00C75BBB">
      <w:pPr>
        <w:ind w:firstLine="709"/>
        <w:rPr>
          <w:szCs w:val="28"/>
        </w:rPr>
      </w:pPr>
      <w:r w:rsidRPr="00C75BBB">
        <w:rPr>
          <w:szCs w:val="28"/>
        </w:rPr>
        <w:t>По состоянию на 01.01.2021 года сумма остатков неиспользованных средств по иным межбюджетным трансфертам в МО «</w:t>
      </w:r>
      <w:proofErr w:type="spellStart"/>
      <w:r w:rsidRPr="00C75BBB">
        <w:rPr>
          <w:spacing w:val="-2"/>
          <w:szCs w:val="28"/>
        </w:rPr>
        <w:t>Усть-Коксинское</w:t>
      </w:r>
      <w:proofErr w:type="spellEnd"/>
      <w:r w:rsidRPr="00C75BBB">
        <w:rPr>
          <w:spacing w:val="-2"/>
          <w:szCs w:val="28"/>
        </w:rPr>
        <w:t xml:space="preserve"> сельское поселение</w:t>
      </w:r>
      <w:r w:rsidRPr="00C75BBB">
        <w:rPr>
          <w:szCs w:val="28"/>
        </w:rPr>
        <w:t xml:space="preserve"> составила 0,00 тыс. рублей, за 6 месяцев 2021 года сумма неиспользованных иных межбюджетных трансфертов по заключенным соглашениям составила в 1 047,38 тыс. рублей. </w:t>
      </w:r>
    </w:p>
    <w:p w:rsidR="00FD0475" w:rsidRPr="00FD0475" w:rsidRDefault="00C75BBB" w:rsidP="00C75BBB">
      <w:pPr>
        <w:spacing w:line="276" w:lineRule="auto"/>
        <w:ind w:firstLine="709"/>
        <w:rPr>
          <w:szCs w:val="28"/>
        </w:rPr>
      </w:pPr>
      <w:r w:rsidRPr="00F44863">
        <w:rPr>
          <w:color w:val="000000"/>
          <w:szCs w:val="28"/>
        </w:rPr>
        <w:t xml:space="preserve">Проверка обоснованности и целевого исполнения иных межбюджетных трансфертов </w:t>
      </w:r>
      <w:r>
        <w:rPr>
          <w:szCs w:val="28"/>
        </w:rPr>
        <w:t>установила нарушения</w:t>
      </w:r>
      <w:r w:rsidR="00FD0475" w:rsidRPr="00FD0475">
        <w:rPr>
          <w:szCs w:val="28"/>
        </w:rPr>
        <w:t xml:space="preserve"> </w:t>
      </w:r>
      <w:r w:rsidR="00FD0475">
        <w:rPr>
          <w:szCs w:val="28"/>
        </w:rPr>
        <w:t>в рамках</w:t>
      </w:r>
      <w:r w:rsidR="00FD0475" w:rsidRPr="00FD0475">
        <w:rPr>
          <w:szCs w:val="28"/>
        </w:rPr>
        <w:t xml:space="preserve"> Соглашения № 10 от 31.01.2020г. </w:t>
      </w:r>
      <w:r w:rsidR="00FD0475">
        <w:rPr>
          <w:szCs w:val="28"/>
        </w:rPr>
        <w:t>по</w:t>
      </w:r>
      <w:r w:rsidR="00FD0475" w:rsidRPr="00FD0475">
        <w:rPr>
          <w:szCs w:val="28"/>
        </w:rPr>
        <w:t xml:space="preserve"> оплат</w:t>
      </w:r>
      <w:r w:rsidR="00FD0475">
        <w:rPr>
          <w:szCs w:val="28"/>
        </w:rPr>
        <w:t>е</w:t>
      </w:r>
      <w:r w:rsidR="00FD0475" w:rsidRPr="00FD0475">
        <w:rPr>
          <w:szCs w:val="28"/>
        </w:rPr>
        <w:t xml:space="preserve"> труда отдельных категорий граждан в соответствии с федеральным законодательством (категория работников, заработная плата которых равна минимальному </w:t>
      </w:r>
      <w:proofErr w:type="gramStart"/>
      <w:r w:rsidR="00FD0475" w:rsidRPr="00FD0475">
        <w:rPr>
          <w:szCs w:val="28"/>
        </w:rPr>
        <w:t>размеру оплаты труда</w:t>
      </w:r>
      <w:proofErr w:type="gramEnd"/>
      <w:r w:rsidR="00FD0475" w:rsidRPr="00FD0475">
        <w:rPr>
          <w:szCs w:val="28"/>
        </w:rPr>
        <w:t>).</w:t>
      </w:r>
      <w:r w:rsidR="00FD0475" w:rsidRPr="00FD0475">
        <w:rPr>
          <w:szCs w:val="28"/>
        </w:rPr>
        <w:tab/>
      </w:r>
    </w:p>
    <w:p w:rsidR="00FD0475" w:rsidRPr="00FD0475" w:rsidRDefault="00FD0475" w:rsidP="00FD0475">
      <w:pPr>
        <w:pStyle w:val="ab"/>
        <w:tabs>
          <w:tab w:val="left" w:pos="993"/>
        </w:tabs>
        <w:ind w:left="0" w:firstLine="709"/>
        <w:jc w:val="both"/>
        <w:rPr>
          <w:rFonts w:ascii="Times New Roman" w:hAnsi="Times New Roman"/>
          <w:sz w:val="28"/>
          <w:szCs w:val="28"/>
        </w:rPr>
      </w:pPr>
      <w:r w:rsidRPr="00FD0475">
        <w:rPr>
          <w:rFonts w:ascii="Times New Roman" w:hAnsi="Times New Roman"/>
          <w:sz w:val="28"/>
          <w:szCs w:val="28"/>
        </w:rPr>
        <w:t xml:space="preserve">Оплата труда сотрудников сельской администрации регулируется «Положением об оплате труда работников сельской администрации </w:t>
      </w:r>
      <w:proofErr w:type="spellStart"/>
      <w:r w:rsidRPr="00FD0475">
        <w:rPr>
          <w:rFonts w:ascii="Times New Roman" w:hAnsi="Times New Roman"/>
          <w:sz w:val="28"/>
          <w:szCs w:val="28"/>
        </w:rPr>
        <w:t>Усть-Коксинского</w:t>
      </w:r>
      <w:proofErr w:type="spellEnd"/>
      <w:r w:rsidRPr="00FD0475">
        <w:rPr>
          <w:rFonts w:ascii="Times New Roman" w:hAnsi="Times New Roman"/>
          <w:sz w:val="28"/>
          <w:szCs w:val="28"/>
        </w:rPr>
        <w:t xml:space="preserve"> сельского поселения», утвержденным Постановлением сельской администрации  </w:t>
      </w:r>
      <w:proofErr w:type="spellStart"/>
      <w:r w:rsidRPr="00FD0475">
        <w:rPr>
          <w:rFonts w:ascii="Times New Roman" w:hAnsi="Times New Roman"/>
          <w:sz w:val="28"/>
          <w:szCs w:val="28"/>
        </w:rPr>
        <w:t>Усть-Коксинского</w:t>
      </w:r>
      <w:proofErr w:type="spellEnd"/>
      <w:r w:rsidRPr="00FD0475">
        <w:rPr>
          <w:rFonts w:ascii="Times New Roman" w:hAnsi="Times New Roman"/>
          <w:sz w:val="28"/>
          <w:szCs w:val="28"/>
        </w:rPr>
        <w:t xml:space="preserve"> сельского поселения от 30.10.2017г. № 205. </w:t>
      </w:r>
    </w:p>
    <w:p w:rsidR="00FD0475" w:rsidRPr="00FD0475" w:rsidRDefault="00FD0475" w:rsidP="00FD0475">
      <w:pPr>
        <w:pStyle w:val="ab"/>
        <w:tabs>
          <w:tab w:val="left" w:pos="993"/>
        </w:tabs>
        <w:ind w:left="0" w:firstLine="709"/>
        <w:jc w:val="both"/>
        <w:rPr>
          <w:rFonts w:ascii="Times New Roman" w:hAnsi="Times New Roman"/>
          <w:sz w:val="28"/>
          <w:szCs w:val="28"/>
          <w:shd w:val="clear" w:color="auto" w:fill="FFFFFF"/>
        </w:rPr>
      </w:pPr>
      <w:r w:rsidRPr="00FD0475">
        <w:rPr>
          <w:rFonts w:ascii="Times New Roman" w:hAnsi="Times New Roman"/>
          <w:sz w:val="28"/>
          <w:szCs w:val="28"/>
          <w:shd w:val="clear" w:color="auto" w:fill="FFFFFF"/>
        </w:rPr>
        <w:t xml:space="preserve">В соответствии со штатным расписанием за 2020 год в расчетно-платежных ведомостях за февраль, март, апрель 2020 года произведено начисление заработной платы семи сотрудникам по ставки «кочегар». </w:t>
      </w:r>
    </w:p>
    <w:p w:rsidR="00FD0475" w:rsidRPr="00FD0475" w:rsidRDefault="00FD0475" w:rsidP="00FD0475">
      <w:pPr>
        <w:pStyle w:val="ab"/>
        <w:tabs>
          <w:tab w:val="left" w:pos="993"/>
        </w:tabs>
        <w:ind w:left="0" w:firstLine="709"/>
        <w:jc w:val="both"/>
        <w:rPr>
          <w:rFonts w:ascii="Times New Roman" w:hAnsi="Times New Roman"/>
          <w:sz w:val="28"/>
          <w:szCs w:val="28"/>
          <w:shd w:val="clear" w:color="auto" w:fill="FFFFFF"/>
        </w:rPr>
      </w:pPr>
      <w:r w:rsidRPr="00FD0475">
        <w:rPr>
          <w:rFonts w:ascii="Times New Roman" w:hAnsi="Times New Roman"/>
          <w:sz w:val="28"/>
          <w:szCs w:val="28"/>
          <w:shd w:val="clear" w:color="auto" w:fill="FFFFFF"/>
        </w:rPr>
        <w:t>Согласно нормам трудового законодательства зарплата начисляется работнику исходя из количества отработанного им времени, которое учитывается в табеле учета рабочего времени.</w:t>
      </w:r>
    </w:p>
    <w:p w:rsidR="00FD0475" w:rsidRPr="00FD0475" w:rsidRDefault="00D667F4" w:rsidP="00FD0475">
      <w:pPr>
        <w:pStyle w:val="ab"/>
        <w:tabs>
          <w:tab w:val="left" w:pos="993"/>
        </w:tabs>
        <w:autoSpaceDE w:val="0"/>
        <w:autoSpaceDN w:val="0"/>
        <w:adjustRightInd w:val="0"/>
        <w:ind w:left="0" w:firstLine="709"/>
        <w:jc w:val="both"/>
        <w:rPr>
          <w:rFonts w:ascii="Times New Roman" w:eastAsia="Calibri" w:hAnsi="Times New Roman"/>
          <w:sz w:val="28"/>
          <w:szCs w:val="28"/>
        </w:rPr>
      </w:pPr>
      <w:hyperlink r:id="rId9" w:history="1">
        <w:r w:rsidR="00FD0475" w:rsidRPr="00FD0475">
          <w:rPr>
            <w:rFonts w:ascii="Times New Roman" w:eastAsia="Calibri" w:hAnsi="Times New Roman"/>
            <w:color w:val="0000FF"/>
            <w:sz w:val="28"/>
            <w:szCs w:val="28"/>
          </w:rPr>
          <w:t>Частью 4 ст. 91</w:t>
        </w:r>
      </w:hyperlink>
      <w:r w:rsidR="00FD0475" w:rsidRPr="00FD0475">
        <w:rPr>
          <w:rFonts w:ascii="Times New Roman" w:eastAsia="Calibri" w:hAnsi="Times New Roman"/>
          <w:sz w:val="28"/>
          <w:szCs w:val="28"/>
        </w:rPr>
        <w:t xml:space="preserve"> ТК РФ установлена обязанность работодателя по ведению учета отработанного работниками времени. </w:t>
      </w:r>
    </w:p>
    <w:p w:rsidR="00FD0475" w:rsidRPr="00FD0475" w:rsidRDefault="00FD0475" w:rsidP="00FD0475">
      <w:pPr>
        <w:pStyle w:val="ab"/>
        <w:tabs>
          <w:tab w:val="left" w:pos="993"/>
        </w:tabs>
        <w:autoSpaceDE w:val="0"/>
        <w:autoSpaceDN w:val="0"/>
        <w:adjustRightInd w:val="0"/>
        <w:ind w:left="0" w:firstLine="709"/>
        <w:jc w:val="both"/>
        <w:rPr>
          <w:rFonts w:ascii="Times New Roman" w:eastAsia="Calibri" w:hAnsi="Times New Roman"/>
          <w:sz w:val="28"/>
          <w:szCs w:val="28"/>
        </w:rPr>
      </w:pPr>
      <w:proofErr w:type="gramStart"/>
      <w:r w:rsidRPr="00FD0475">
        <w:rPr>
          <w:rFonts w:ascii="Times New Roman" w:eastAsia="Calibri" w:hAnsi="Times New Roman"/>
          <w:sz w:val="28"/>
          <w:szCs w:val="28"/>
        </w:rPr>
        <w:t xml:space="preserve">В соответствии со </w:t>
      </w:r>
      <w:hyperlink r:id="rId10" w:history="1">
        <w:r w:rsidRPr="00FD0475">
          <w:rPr>
            <w:rFonts w:ascii="Times New Roman" w:eastAsia="Calibri" w:hAnsi="Times New Roman"/>
            <w:color w:val="0000FF"/>
            <w:sz w:val="28"/>
            <w:szCs w:val="28"/>
          </w:rPr>
          <w:t>ст. 100</w:t>
        </w:r>
      </w:hyperlink>
      <w:r w:rsidRPr="00FD0475">
        <w:rPr>
          <w:rFonts w:ascii="Times New Roman" w:eastAsia="Calibri" w:hAnsi="Times New Roman"/>
          <w:sz w:val="28"/>
          <w:szCs w:val="28"/>
        </w:rPr>
        <w:t xml:space="preserve"> ТК РФ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w:t>
      </w:r>
      <w:proofErr w:type="gramEnd"/>
      <w:r w:rsidRPr="00FD0475">
        <w:rPr>
          <w:rFonts w:ascii="Times New Roman" w:eastAsia="Calibri" w:hAnsi="Times New Roman"/>
          <w:sz w:val="28"/>
          <w:szCs w:val="28"/>
        </w:rPr>
        <w:t xml:space="preserve">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а для работников, режим рабочего времени которых отличается от общих правил, установленных у данного работодателя, - трудовым договором.</w:t>
      </w:r>
    </w:p>
    <w:p w:rsidR="00FD0475" w:rsidRPr="00FD0475" w:rsidRDefault="00FD0475" w:rsidP="00FD0475">
      <w:pPr>
        <w:pStyle w:val="ab"/>
        <w:tabs>
          <w:tab w:val="left" w:pos="993"/>
        </w:tabs>
        <w:autoSpaceDE w:val="0"/>
        <w:autoSpaceDN w:val="0"/>
        <w:adjustRightInd w:val="0"/>
        <w:ind w:left="0" w:firstLine="709"/>
        <w:jc w:val="both"/>
        <w:rPr>
          <w:rFonts w:ascii="Times New Roman" w:eastAsia="Calibri" w:hAnsi="Times New Roman"/>
          <w:sz w:val="28"/>
          <w:szCs w:val="28"/>
        </w:rPr>
      </w:pPr>
      <w:r w:rsidRPr="00FD0475">
        <w:rPr>
          <w:rFonts w:ascii="Times New Roman" w:eastAsia="Calibri" w:hAnsi="Times New Roman"/>
          <w:sz w:val="28"/>
          <w:szCs w:val="28"/>
        </w:rPr>
        <w:lastRenderedPageBreak/>
        <w:t>Сменный режим работы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hyperlink r:id="rId11" w:history="1">
        <w:r w:rsidRPr="00FD0475">
          <w:rPr>
            <w:rFonts w:ascii="Times New Roman" w:eastAsia="Calibri" w:hAnsi="Times New Roman"/>
            <w:color w:val="0000FF"/>
            <w:sz w:val="28"/>
            <w:szCs w:val="28"/>
          </w:rPr>
          <w:t>ч. 1 ст. 103</w:t>
        </w:r>
      </w:hyperlink>
      <w:r w:rsidRPr="00FD0475">
        <w:rPr>
          <w:rFonts w:ascii="Times New Roman" w:eastAsia="Calibri" w:hAnsi="Times New Roman"/>
          <w:sz w:val="28"/>
          <w:szCs w:val="28"/>
        </w:rPr>
        <w:t xml:space="preserve"> ТК РФ).</w:t>
      </w:r>
    </w:p>
    <w:p w:rsidR="00FD0475" w:rsidRPr="00FD0475" w:rsidRDefault="00FD0475" w:rsidP="00FD0475">
      <w:pPr>
        <w:pStyle w:val="ab"/>
        <w:tabs>
          <w:tab w:val="left" w:pos="993"/>
        </w:tabs>
        <w:autoSpaceDE w:val="0"/>
        <w:autoSpaceDN w:val="0"/>
        <w:adjustRightInd w:val="0"/>
        <w:spacing w:after="0"/>
        <w:ind w:left="0" w:firstLine="709"/>
        <w:jc w:val="both"/>
        <w:rPr>
          <w:rFonts w:ascii="Times New Roman" w:eastAsia="Calibri" w:hAnsi="Times New Roman"/>
          <w:sz w:val="28"/>
          <w:szCs w:val="28"/>
        </w:rPr>
      </w:pPr>
      <w:r w:rsidRPr="00FD0475">
        <w:rPr>
          <w:rFonts w:ascii="Times New Roman" w:eastAsia="Calibri" w:hAnsi="Times New Roman"/>
          <w:sz w:val="28"/>
          <w:szCs w:val="28"/>
        </w:rPr>
        <w:t>При сменной работе каждая группа работников производит работу в течение установленной продолжительности рабочего времени в соответствии с графиком сменности (</w:t>
      </w:r>
      <w:hyperlink r:id="rId12" w:history="1">
        <w:r w:rsidRPr="00FD0475">
          <w:rPr>
            <w:rFonts w:ascii="Times New Roman" w:eastAsia="Calibri" w:hAnsi="Times New Roman"/>
            <w:color w:val="0000FF"/>
            <w:sz w:val="28"/>
            <w:szCs w:val="28"/>
          </w:rPr>
          <w:t>ч. 2 ст. 103</w:t>
        </w:r>
      </w:hyperlink>
      <w:r w:rsidRPr="00FD0475">
        <w:rPr>
          <w:rFonts w:ascii="Times New Roman" w:eastAsia="Calibri" w:hAnsi="Times New Roman"/>
          <w:sz w:val="28"/>
          <w:szCs w:val="28"/>
        </w:rPr>
        <w:t xml:space="preserve"> ТК РФ).</w:t>
      </w:r>
    </w:p>
    <w:p w:rsidR="00FD0475" w:rsidRPr="00F44863" w:rsidRDefault="00FD0475" w:rsidP="00FD0475">
      <w:pPr>
        <w:pStyle w:val="ac"/>
        <w:shd w:val="clear" w:color="auto" w:fill="FFFFFF"/>
        <w:spacing w:before="0" w:beforeAutospacing="0" w:after="0" w:afterAutospacing="0" w:line="276" w:lineRule="auto"/>
        <w:ind w:firstLine="708"/>
        <w:jc w:val="both"/>
        <w:rPr>
          <w:color w:val="0A0A0A"/>
          <w:sz w:val="28"/>
          <w:szCs w:val="28"/>
          <w:shd w:val="clear" w:color="auto" w:fill="FFFFFF"/>
        </w:rPr>
      </w:pPr>
      <w:r w:rsidRPr="00F44863">
        <w:rPr>
          <w:color w:val="0A0A0A"/>
          <w:sz w:val="28"/>
          <w:szCs w:val="28"/>
          <w:shd w:val="clear" w:color="auto" w:fill="FFFFFF"/>
        </w:rPr>
        <w:t xml:space="preserve">Для </w:t>
      </w:r>
      <w:proofErr w:type="spellStart"/>
      <w:r w:rsidRPr="00F44863">
        <w:rPr>
          <w:color w:val="0A0A0A"/>
          <w:sz w:val="28"/>
          <w:szCs w:val="28"/>
          <w:shd w:val="clear" w:color="auto" w:fill="FFFFFF"/>
        </w:rPr>
        <w:t>табелирования</w:t>
      </w:r>
      <w:proofErr w:type="spellEnd"/>
      <w:r w:rsidRPr="00F44863">
        <w:rPr>
          <w:color w:val="0A0A0A"/>
          <w:sz w:val="28"/>
          <w:szCs w:val="28"/>
          <w:shd w:val="clear" w:color="auto" w:fill="FFFFFF"/>
        </w:rPr>
        <w:t xml:space="preserve"> необходимо учитывать не только продолжительность ежедневной работы, но и периоды, которые могут ее скорректировать. В табеле отражаются фактически отработанные часы. Их число может отличаться от количества по графику сменности, поскольку в нем указываются планируемые дни и часы работы и отдыха. </w:t>
      </w:r>
    </w:p>
    <w:p w:rsidR="00FD0475" w:rsidRPr="00F44863" w:rsidRDefault="00FD0475" w:rsidP="00FD0475">
      <w:pPr>
        <w:pStyle w:val="ac"/>
        <w:shd w:val="clear" w:color="auto" w:fill="FFFFFF"/>
        <w:spacing w:before="0" w:beforeAutospacing="0" w:after="0" w:afterAutospacing="0" w:line="276" w:lineRule="auto"/>
        <w:ind w:firstLine="708"/>
        <w:jc w:val="both"/>
        <w:rPr>
          <w:color w:val="111111"/>
          <w:sz w:val="28"/>
          <w:szCs w:val="28"/>
        </w:rPr>
      </w:pPr>
      <w:r w:rsidRPr="00F44863">
        <w:rPr>
          <w:color w:val="111111"/>
          <w:sz w:val="28"/>
          <w:szCs w:val="28"/>
        </w:rPr>
        <w:t>При сменном графике привычные для всех выходные дни (суббота и воскресенье) могут по графику быть рабочими, а отдых сменного работника будет приходиться на период трудовых будней.</w:t>
      </w:r>
    </w:p>
    <w:p w:rsidR="00FD0475" w:rsidRPr="00F44863" w:rsidRDefault="00FD0475" w:rsidP="00FD0475">
      <w:pPr>
        <w:pStyle w:val="ac"/>
        <w:shd w:val="clear" w:color="auto" w:fill="FFFFFF"/>
        <w:spacing w:before="0" w:beforeAutospacing="0" w:after="0" w:afterAutospacing="0" w:line="276" w:lineRule="auto"/>
        <w:ind w:firstLine="708"/>
        <w:jc w:val="both"/>
        <w:rPr>
          <w:color w:val="111111"/>
          <w:sz w:val="28"/>
          <w:szCs w:val="28"/>
        </w:rPr>
      </w:pPr>
      <w:r w:rsidRPr="00F44863">
        <w:rPr>
          <w:color w:val="111111"/>
          <w:sz w:val="28"/>
          <w:szCs w:val="28"/>
        </w:rPr>
        <w:t>В нарушение норм ч. 2 ст. 103 ТК РФ в сельской администрации график сменности по кочегарам не утвержден.</w:t>
      </w:r>
    </w:p>
    <w:p w:rsidR="00FD0475" w:rsidRPr="00FD0475" w:rsidRDefault="00FD0475" w:rsidP="00FD0475">
      <w:pPr>
        <w:autoSpaceDE w:val="0"/>
        <w:autoSpaceDN w:val="0"/>
        <w:adjustRightInd w:val="0"/>
        <w:ind w:firstLine="709"/>
        <w:rPr>
          <w:szCs w:val="28"/>
        </w:rPr>
      </w:pPr>
      <w:r w:rsidRPr="00FD0475">
        <w:rPr>
          <w:szCs w:val="28"/>
        </w:rPr>
        <w:t xml:space="preserve">Начисление оплаты труда сотрудникам сельской администрации ведется на основании Табеля учета рабочего времени (ф. 0504421) (далее - Табель), в котором регистрируются случаи отклонений от нормального использования рабочего времени. </w:t>
      </w:r>
    </w:p>
    <w:p w:rsidR="00FD0475" w:rsidRPr="00FD0475" w:rsidRDefault="00FD0475" w:rsidP="00FD0475">
      <w:pPr>
        <w:autoSpaceDE w:val="0"/>
        <w:autoSpaceDN w:val="0"/>
        <w:adjustRightInd w:val="0"/>
        <w:ind w:firstLine="709"/>
        <w:rPr>
          <w:szCs w:val="28"/>
        </w:rPr>
      </w:pPr>
      <w:r w:rsidRPr="00FD0475">
        <w:rPr>
          <w:szCs w:val="28"/>
        </w:rPr>
        <w:t xml:space="preserve">Проверка Табеля за январь, февраль, март, апрель 2020 года по кочегарам установила,  праздничные и выходные дни, отмечены нерабочими днями, из чего следует, что в перечисленные дни здания не отапливались. </w:t>
      </w:r>
    </w:p>
    <w:p w:rsidR="00D902AB" w:rsidRPr="00D902AB" w:rsidRDefault="00D902AB" w:rsidP="00D902AB">
      <w:pPr>
        <w:spacing w:line="276" w:lineRule="auto"/>
        <w:ind w:firstLine="709"/>
        <w:rPr>
          <w:szCs w:val="28"/>
        </w:rPr>
      </w:pPr>
      <w:r w:rsidRPr="00D902AB">
        <w:rPr>
          <w:szCs w:val="28"/>
          <w:shd w:val="clear" w:color="auto" w:fill="FFFFFF"/>
        </w:rPr>
        <w:t xml:space="preserve">Таким образом, </w:t>
      </w:r>
      <w:r w:rsidRPr="00D902AB">
        <w:rPr>
          <w:szCs w:val="28"/>
        </w:rPr>
        <w:t>установлены факты, свидетельствующие о ненадлежащем ведении учета времени, фактически отработанного и (или) неотработанного каждым работником, что привело к формированию неполных и недостоверных данных необходимых для расчета оплаты труда.</w:t>
      </w:r>
    </w:p>
    <w:p w:rsidR="00D902AB" w:rsidRPr="00D902AB" w:rsidRDefault="00D902AB" w:rsidP="00D902AB">
      <w:pPr>
        <w:spacing w:line="276" w:lineRule="auto"/>
        <w:ind w:firstLine="709"/>
        <w:rPr>
          <w:szCs w:val="28"/>
        </w:rPr>
      </w:pPr>
      <w:r w:rsidRPr="00D902AB">
        <w:rPr>
          <w:szCs w:val="28"/>
        </w:rPr>
        <w:t>В проверяемом периоде, в августе, сентябре, октябре, ноябре 2020 года уборщик</w:t>
      </w:r>
      <w:r w:rsidR="00C75BBB">
        <w:rPr>
          <w:szCs w:val="28"/>
        </w:rPr>
        <w:t>ам</w:t>
      </w:r>
      <w:r w:rsidRPr="00D902AB">
        <w:rPr>
          <w:szCs w:val="28"/>
        </w:rPr>
        <w:t xml:space="preserve"> служебных помещений, а также в октябре и ноябре 2020 года кочегарам</w:t>
      </w:r>
      <w:r>
        <w:rPr>
          <w:szCs w:val="28"/>
        </w:rPr>
        <w:t xml:space="preserve"> </w:t>
      </w:r>
      <w:r w:rsidRPr="00D902AB">
        <w:rPr>
          <w:szCs w:val="28"/>
        </w:rPr>
        <w:t xml:space="preserve">производились начисления для доведения заработной платы работников до минимального </w:t>
      </w:r>
      <w:proofErr w:type="gramStart"/>
      <w:r w:rsidRPr="00D902AB">
        <w:rPr>
          <w:szCs w:val="28"/>
        </w:rPr>
        <w:t>размера оплаты труда</w:t>
      </w:r>
      <w:proofErr w:type="gramEnd"/>
      <w:r w:rsidRPr="00D902AB">
        <w:rPr>
          <w:szCs w:val="28"/>
        </w:rPr>
        <w:t xml:space="preserve"> (далее – МРОТ)  в общей сумме 19,85 тыс. рублей без приказов руководителя, что является нарушением п. 5.2. Положения «Об оплате труда работников сельской администрации </w:t>
      </w:r>
      <w:proofErr w:type="spellStart"/>
      <w:r w:rsidRPr="00D902AB">
        <w:rPr>
          <w:szCs w:val="28"/>
        </w:rPr>
        <w:t>Усть-Коксинского</w:t>
      </w:r>
      <w:proofErr w:type="spellEnd"/>
      <w:r w:rsidRPr="00D902AB">
        <w:rPr>
          <w:szCs w:val="28"/>
        </w:rPr>
        <w:t xml:space="preserve"> сельского поселения». </w:t>
      </w:r>
    </w:p>
    <w:p w:rsidR="00D902AB" w:rsidRPr="00D902AB" w:rsidRDefault="00D902AB" w:rsidP="00D902AB">
      <w:pPr>
        <w:spacing w:line="276" w:lineRule="auto"/>
        <w:ind w:firstLine="709"/>
        <w:rPr>
          <w:szCs w:val="28"/>
        </w:rPr>
      </w:pPr>
      <w:r w:rsidRPr="00D902AB">
        <w:rPr>
          <w:szCs w:val="28"/>
        </w:rPr>
        <w:t xml:space="preserve">Кроме того, Положение «Об оплате труда работников сельской администрации </w:t>
      </w:r>
      <w:proofErr w:type="spellStart"/>
      <w:r w:rsidRPr="00D902AB">
        <w:rPr>
          <w:szCs w:val="28"/>
        </w:rPr>
        <w:t>Усть-Коксинского</w:t>
      </w:r>
      <w:proofErr w:type="spellEnd"/>
      <w:r w:rsidRPr="00D902AB">
        <w:rPr>
          <w:szCs w:val="28"/>
        </w:rPr>
        <w:t xml:space="preserve"> сельского поселения», утвержденное Постановлением сельской администрации  </w:t>
      </w:r>
      <w:proofErr w:type="spellStart"/>
      <w:r w:rsidRPr="00D902AB">
        <w:rPr>
          <w:szCs w:val="28"/>
        </w:rPr>
        <w:t>Усть-Коксинского</w:t>
      </w:r>
      <w:proofErr w:type="spellEnd"/>
      <w:r w:rsidRPr="00D902AB">
        <w:rPr>
          <w:szCs w:val="28"/>
        </w:rPr>
        <w:t xml:space="preserve"> сельского </w:t>
      </w:r>
      <w:r w:rsidRPr="00D902AB">
        <w:rPr>
          <w:szCs w:val="28"/>
        </w:rPr>
        <w:lastRenderedPageBreak/>
        <w:t xml:space="preserve">поселения от 30.10.2017г. № 205, не содержит положений и иных правовых оснований, в соответствии с которыми должны производиться выплаты </w:t>
      </w:r>
      <w:r w:rsidR="00F379EC">
        <w:rPr>
          <w:szCs w:val="28"/>
        </w:rPr>
        <w:t>«</w:t>
      </w:r>
      <w:proofErr w:type="gramStart"/>
      <w:r w:rsidRPr="00D902AB">
        <w:rPr>
          <w:szCs w:val="28"/>
        </w:rPr>
        <w:t>до</w:t>
      </w:r>
      <w:proofErr w:type="gramEnd"/>
      <w:r w:rsidRPr="00D902AB">
        <w:rPr>
          <w:szCs w:val="28"/>
        </w:rPr>
        <w:t xml:space="preserve"> МРОТ</w:t>
      </w:r>
      <w:r w:rsidR="00F379EC">
        <w:rPr>
          <w:szCs w:val="28"/>
        </w:rPr>
        <w:t>»</w:t>
      </w:r>
      <w:r w:rsidRPr="00D902AB">
        <w:rPr>
          <w:szCs w:val="28"/>
        </w:rPr>
        <w:t>.</w:t>
      </w:r>
    </w:p>
    <w:p w:rsidR="00D902AB" w:rsidRPr="002266FE" w:rsidRDefault="00D902AB" w:rsidP="00D902AB">
      <w:pPr>
        <w:ind w:firstLine="709"/>
        <w:rPr>
          <w:bCs/>
          <w:szCs w:val="28"/>
        </w:rPr>
      </w:pPr>
      <w:r>
        <w:rPr>
          <w:rFonts w:eastAsiaTheme="minorHAnsi"/>
          <w:szCs w:val="28"/>
        </w:rPr>
        <w:t>По итогам контрольного мероприятия н</w:t>
      </w:r>
      <w:r w:rsidRPr="002266FE">
        <w:rPr>
          <w:szCs w:val="28"/>
        </w:rPr>
        <w:t>аправ</w:t>
      </w:r>
      <w:r>
        <w:rPr>
          <w:szCs w:val="28"/>
        </w:rPr>
        <w:t>лено</w:t>
      </w:r>
      <w:r w:rsidRPr="002266FE">
        <w:rPr>
          <w:szCs w:val="28"/>
        </w:rPr>
        <w:t xml:space="preserve"> представление для рассмотрения и принятия мер по устранению выявленных нарушений и недостатков главе </w:t>
      </w:r>
      <w:proofErr w:type="spellStart"/>
      <w:r w:rsidRPr="002266FE">
        <w:rPr>
          <w:szCs w:val="28"/>
        </w:rPr>
        <w:t>Усть-Коксинского</w:t>
      </w:r>
      <w:proofErr w:type="spellEnd"/>
      <w:r w:rsidRPr="002266FE">
        <w:rPr>
          <w:szCs w:val="28"/>
        </w:rPr>
        <w:t xml:space="preserve">  сельского поселения</w:t>
      </w:r>
      <w:r>
        <w:rPr>
          <w:szCs w:val="28"/>
        </w:rPr>
        <w:t xml:space="preserve">. </w:t>
      </w:r>
      <w:r w:rsidRPr="002266FE">
        <w:rPr>
          <w:bCs/>
          <w:szCs w:val="28"/>
        </w:rPr>
        <w:t xml:space="preserve"> </w:t>
      </w:r>
    </w:p>
    <w:p w:rsidR="00D902AB" w:rsidRDefault="00D902AB" w:rsidP="00D902AB">
      <w:pPr>
        <w:spacing w:line="276" w:lineRule="auto"/>
        <w:ind w:firstLine="709"/>
        <w:outlineLvl w:val="0"/>
        <w:rPr>
          <w:szCs w:val="28"/>
        </w:rPr>
      </w:pPr>
      <w:r w:rsidRPr="002266FE">
        <w:rPr>
          <w:szCs w:val="28"/>
        </w:rPr>
        <w:t>Направ</w:t>
      </w:r>
      <w:r>
        <w:rPr>
          <w:szCs w:val="28"/>
        </w:rPr>
        <w:t>лено</w:t>
      </w:r>
      <w:r w:rsidRPr="002266FE">
        <w:rPr>
          <w:szCs w:val="28"/>
        </w:rPr>
        <w:t xml:space="preserve"> информационное письмо</w:t>
      </w:r>
      <w:r>
        <w:rPr>
          <w:szCs w:val="28"/>
        </w:rPr>
        <w:t xml:space="preserve"> и</w:t>
      </w:r>
      <w:r w:rsidRPr="002266FE">
        <w:rPr>
          <w:szCs w:val="28"/>
        </w:rPr>
        <w:t xml:space="preserve"> представление для рассмотрения и принятия мер по устранению выявленных нарушений и недостатков начальнику Финансового управления Администрации МО «</w:t>
      </w:r>
      <w:proofErr w:type="spellStart"/>
      <w:r w:rsidRPr="002266FE">
        <w:rPr>
          <w:szCs w:val="28"/>
        </w:rPr>
        <w:t>Усть-Коксинский</w:t>
      </w:r>
      <w:proofErr w:type="spellEnd"/>
      <w:r w:rsidRPr="002266FE">
        <w:rPr>
          <w:szCs w:val="28"/>
        </w:rPr>
        <w:t xml:space="preserve"> район»</w:t>
      </w:r>
      <w:r>
        <w:rPr>
          <w:szCs w:val="28"/>
        </w:rPr>
        <w:t>.</w:t>
      </w:r>
    </w:p>
    <w:p w:rsidR="00D04A24" w:rsidRDefault="00DB3D90" w:rsidP="00D902AB">
      <w:pPr>
        <w:spacing w:line="276" w:lineRule="auto"/>
        <w:ind w:firstLine="709"/>
        <w:outlineLvl w:val="0"/>
        <w:rPr>
          <w:rFonts w:eastAsiaTheme="minorHAnsi"/>
          <w:szCs w:val="28"/>
        </w:rPr>
      </w:pPr>
      <w:r w:rsidRPr="00DB3D90">
        <w:rPr>
          <w:rFonts w:eastAsiaTheme="minorHAnsi"/>
          <w:iCs/>
          <w:szCs w:val="28"/>
        </w:rPr>
        <w:t>За н</w:t>
      </w:r>
      <w:r w:rsidR="00D04A24" w:rsidRPr="00DB3D90">
        <w:rPr>
          <w:rFonts w:eastAsiaTheme="minorHAnsi"/>
          <w:iCs/>
          <w:szCs w:val="28"/>
        </w:rPr>
        <w:t>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w:t>
      </w:r>
      <w:r w:rsidRPr="00DB3D90">
        <w:rPr>
          <w:rFonts w:eastAsiaTheme="minorHAnsi"/>
          <w:iCs/>
          <w:szCs w:val="28"/>
        </w:rPr>
        <w:t xml:space="preserve"> </w:t>
      </w:r>
      <w:r w:rsidR="00C74C27">
        <w:rPr>
          <w:rFonts w:eastAsiaTheme="minorHAnsi"/>
          <w:iCs/>
          <w:szCs w:val="28"/>
        </w:rPr>
        <w:t xml:space="preserve">составлен протокол об </w:t>
      </w:r>
      <w:r w:rsidR="00D04A24" w:rsidRPr="00DB3D90">
        <w:rPr>
          <w:rFonts w:eastAsiaTheme="minorHAnsi"/>
          <w:iCs/>
          <w:szCs w:val="28"/>
        </w:rPr>
        <w:t>административн</w:t>
      </w:r>
      <w:r w:rsidR="00C74C27">
        <w:rPr>
          <w:rFonts w:eastAsiaTheme="minorHAnsi"/>
          <w:iCs/>
          <w:szCs w:val="28"/>
        </w:rPr>
        <w:t>ой</w:t>
      </w:r>
      <w:r w:rsidR="00D04A24" w:rsidRPr="00DB3D90">
        <w:rPr>
          <w:rFonts w:eastAsiaTheme="minorHAnsi"/>
          <w:iCs/>
          <w:szCs w:val="28"/>
        </w:rPr>
        <w:t xml:space="preserve"> ответственност</w:t>
      </w:r>
      <w:r w:rsidR="00C74C27">
        <w:rPr>
          <w:rFonts w:eastAsiaTheme="minorHAnsi"/>
          <w:iCs/>
          <w:szCs w:val="28"/>
        </w:rPr>
        <w:t>и</w:t>
      </w:r>
      <w:r w:rsidR="00D04A24" w:rsidRPr="00DB3D90">
        <w:rPr>
          <w:rFonts w:eastAsiaTheme="minorHAnsi"/>
          <w:iCs/>
          <w:szCs w:val="28"/>
        </w:rPr>
        <w:t xml:space="preserve"> </w:t>
      </w:r>
      <w:r w:rsidR="00D04A24" w:rsidRPr="00DB3D90">
        <w:rPr>
          <w:rFonts w:eastAsiaTheme="minorHAnsi"/>
          <w:szCs w:val="28"/>
        </w:rPr>
        <w:t xml:space="preserve">в соответствии со </w:t>
      </w:r>
      <w:hyperlink r:id="rId13" w:history="1">
        <w:r w:rsidR="00D04A24" w:rsidRPr="00DB3D90">
          <w:rPr>
            <w:rFonts w:eastAsiaTheme="minorHAnsi"/>
            <w:color w:val="0000FF"/>
            <w:szCs w:val="28"/>
          </w:rPr>
          <w:t>статьей 15.15.3</w:t>
        </w:r>
      </w:hyperlink>
      <w:r w:rsidR="00D04A24" w:rsidRPr="00DB3D90">
        <w:rPr>
          <w:rFonts w:eastAsiaTheme="minorHAnsi"/>
          <w:szCs w:val="28"/>
        </w:rPr>
        <w:t xml:space="preserve"> Кодекса Российской Федерации об административных нарушениях.</w:t>
      </w:r>
      <w:r w:rsidR="00C74C27">
        <w:rPr>
          <w:rFonts w:eastAsiaTheme="minorHAnsi"/>
          <w:szCs w:val="28"/>
        </w:rPr>
        <w:t xml:space="preserve"> </w:t>
      </w:r>
    </w:p>
    <w:p w:rsidR="00C74C27" w:rsidRPr="00DB3D90" w:rsidRDefault="00C74C27" w:rsidP="00D04A24">
      <w:pPr>
        <w:autoSpaceDE w:val="0"/>
        <w:autoSpaceDN w:val="0"/>
        <w:adjustRightInd w:val="0"/>
        <w:ind w:firstLine="708"/>
        <w:rPr>
          <w:rFonts w:eastAsiaTheme="minorHAnsi"/>
          <w:szCs w:val="28"/>
        </w:rPr>
      </w:pPr>
      <w:r>
        <w:rPr>
          <w:rFonts w:eastAsiaTheme="minorHAnsi"/>
          <w:szCs w:val="28"/>
        </w:rPr>
        <w:t>Постановлением мирового суда от 20.112.2021г. должностное лицо – начальник Финансового управления Администрации МО «</w:t>
      </w:r>
      <w:proofErr w:type="spellStart"/>
      <w:r>
        <w:rPr>
          <w:rFonts w:eastAsiaTheme="minorHAnsi"/>
          <w:szCs w:val="28"/>
        </w:rPr>
        <w:t>Усть-Коксинский</w:t>
      </w:r>
      <w:proofErr w:type="spellEnd"/>
      <w:r>
        <w:rPr>
          <w:rFonts w:eastAsiaTheme="minorHAnsi"/>
          <w:szCs w:val="28"/>
        </w:rPr>
        <w:t xml:space="preserve"> район»</w:t>
      </w:r>
      <w:r w:rsidR="00C41511">
        <w:rPr>
          <w:rFonts w:eastAsiaTheme="minorHAnsi"/>
          <w:szCs w:val="28"/>
        </w:rPr>
        <w:t xml:space="preserve"> </w:t>
      </w:r>
      <w:proofErr w:type="gramStart"/>
      <w:r w:rsidR="00C41511">
        <w:rPr>
          <w:rFonts w:eastAsiaTheme="minorHAnsi"/>
          <w:szCs w:val="28"/>
        </w:rPr>
        <w:t>признана</w:t>
      </w:r>
      <w:proofErr w:type="gramEnd"/>
      <w:r w:rsidR="00C41511">
        <w:rPr>
          <w:rFonts w:eastAsiaTheme="minorHAnsi"/>
          <w:szCs w:val="28"/>
        </w:rPr>
        <w:t xml:space="preserve"> виновной в совершении административного правонарушения, предусмотренного ч. 1 ст. 15.15.3 </w:t>
      </w:r>
      <w:r w:rsidR="00C41511" w:rsidRPr="00DB3D90">
        <w:rPr>
          <w:rFonts w:eastAsiaTheme="minorHAnsi"/>
          <w:szCs w:val="28"/>
        </w:rPr>
        <w:t>Кодекса Российской Федерации об административных нарушениях</w:t>
      </w:r>
      <w:r w:rsidR="00C41511">
        <w:rPr>
          <w:rFonts w:eastAsiaTheme="minorHAnsi"/>
          <w:szCs w:val="28"/>
        </w:rPr>
        <w:t xml:space="preserve">, в части эпизода имевшего место 28.01.2021 года. </w:t>
      </w:r>
      <w:proofErr w:type="gramStart"/>
      <w:r w:rsidR="00C41511">
        <w:rPr>
          <w:rFonts w:eastAsiaTheme="minorHAnsi"/>
          <w:szCs w:val="28"/>
        </w:rPr>
        <w:t>Освобождена</w:t>
      </w:r>
      <w:proofErr w:type="gramEnd"/>
      <w:r w:rsidR="00C41511">
        <w:rPr>
          <w:rFonts w:eastAsiaTheme="minorHAnsi"/>
          <w:szCs w:val="28"/>
        </w:rPr>
        <w:t xml:space="preserve"> от административной ответственности</w:t>
      </w:r>
      <w:r w:rsidR="00D902AB">
        <w:rPr>
          <w:rFonts w:eastAsiaTheme="minorHAnsi"/>
          <w:szCs w:val="28"/>
        </w:rPr>
        <w:t>, ограничено устным замечанием,</w:t>
      </w:r>
      <w:r w:rsidR="00C41511">
        <w:rPr>
          <w:rFonts w:eastAsiaTheme="minorHAnsi"/>
          <w:szCs w:val="28"/>
        </w:rPr>
        <w:t xml:space="preserve"> в связи с признанием совершенного правонарушения малозначительным. </w:t>
      </w:r>
    </w:p>
    <w:p w:rsidR="00D04A24" w:rsidRDefault="00D04A24" w:rsidP="00D04A24">
      <w:pPr>
        <w:autoSpaceDE w:val="0"/>
        <w:autoSpaceDN w:val="0"/>
        <w:adjustRightInd w:val="0"/>
        <w:ind w:firstLine="540"/>
        <w:rPr>
          <w:rFonts w:eastAsiaTheme="minorHAnsi"/>
          <w:i/>
          <w:iCs/>
          <w:szCs w:val="28"/>
        </w:rPr>
      </w:pPr>
    </w:p>
    <w:p w:rsidR="003974B1" w:rsidRDefault="003974B1" w:rsidP="00FD093B">
      <w:pPr>
        <w:spacing w:line="276" w:lineRule="auto"/>
        <w:ind w:firstLine="709"/>
        <w:outlineLvl w:val="0"/>
        <w:rPr>
          <w:rFonts w:eastAsiaTheme="minorHAnsi"/>
          <w:i/>
          <w:szCs w:val="28"/>
        </w:rPr>
      </w:pPr>
    </w:p>
    <w:p w:rsidR="0013093D" w:rsidRPr="0013093D" w:rsidRDefault="0013093D" w:rsidP="00FD093B">
      <w:pPr>
        <w:spacing w:line="276" w:lineRule="auto"/>
        <w:ind w:firstLine="709"/>
        <w:outlineLvl w:val="0"/>
        <w:rPr>
          <w:rFonts w:eastAsiaTheme="minorHAnsi"/>
          <w:szCs w:val="28"/>
        </w:rPr>
      </w:pPr>
    </w:p>
    <w:p w:rsidR="00AD3CDA" w:rsidRDefault="00AD3CDA" w:rsidP="00AD3CDA">
      <w:pPr>
        <w:spacing w:before="240"/>
        <w:ind w:firstLine="709"/>
        <w:rPr>
          <w:szCs w:val="28"/>
        </w:rPr>
      </w:pPr>
    </w:p>
    <w:sectPr w:rsidR="00AD3CDA" w:rsidSect="00802555">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F4" w:rsidRDefault="00D667F4" w:rsidP="00802555">
      <w:r>
        <w:separator/>
      </w:r>
    </w:p>
  </w:endnote>
  <w:endnote w:type="continuationSeparator" w:id="0">
    <w:p w:rsidR="00D667F4" w:rsidRDefault="00D667F4" w:rsidP="008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63728"/>
      <w:docPartObj>
        <w:docPartGallery w:val="Page Numbers (Bottom of Page)"/>
        <w:docPartUnique/>
      </w:docPartObj>
    </w:sdtPr>
    <w:sdtEndPr/>
    <w:sdtContent>
      <w:p w:rsidR="00802555" w:rsidRDefault="00802555">
        <w:pPr>
          <w:pStyle w:val="ae"/>
          <w:jc w:val="right"/>
        </w:pPr>
        <w:r>
          <w:fldChar w:fldCharType="begin"/>
        </w:r>
        <w:r>
          <w:instrText>PAGE   \* MERGEFORMAT</w:instrText>
        </w:r>
        <w:r>
          <w:fldChar w:fldCharType="separate"/>
        </w:r>
        <w:r w:rsidR="00DC46D6">
          <w:rPr>
            <w:noProof/>
          </w:rPr>
          <w:t>6</w:t>
        </w:r>
        <w:r>
          <w:fldChar w:fldCharType="end"/>
        </w:r>
      </w:p>
    </w:sdtContent>
  </w:sdt>
  <w:p w:rsidR="00802555" w:rsidRDefault="008025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F4" w:rsidRDefault="00D667F4" w:rsidP="00802555">
      <w:r>
        <w:separator/>
      </w:r>
    </w:p>
  </w:footnote>
  <w:footnote w:type="continuationSeparator" w:id="0">
    <w:p w:rsidR="00D667F4" w:rsidRDefault="00D667F4" w:rsidP="00802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1152219D"/>
    <w:multiLevelType w:val="hybridMultilevel"/>
    <w:tmpl w:val="E8B8788C"/>
    <w:lvl w:ilvl="0" w:tplc="98BC0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4030A0"/>
    <w:multiLevelType w:val="multilevel"/>
    <w:tmpl w:val="4B881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9087206"/>
    <w:multiLevelType w:val="hybridMultilevel"/>
    <w:tmpl w:val="23445F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5D259C"/>
    <w:multiLevelType w:val="hybridMultilevel"/>
    <w:tmpl w:val="7A6AADE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21F30D7F"/>
    <w:multiLevelType w:val="hybridMultilevel"/>
    <w:tmpl w:val="3EDCD198"/>
    <w:lvl w:ilvl="0" w:tplc="2318D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CA401C"/>
    <w:multiLevelType w:val="hybridMultilevel"/>
    <w:tmpl w:val="61A671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62E10AC"/>
    <w:multiLevelType w:val="hybridMultilevel"/>
    <w:tmpl w:val="9A46DC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B42CE0"/>
    <w:multiLevelType w:val="hybridMultilevel"/>
    <w:tmpl w:val="BF083FC8"/>
    <w:lvl w:ilvl="0" w:tplc="238C0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830219"/>
    <w:multiLevelType w:val="hybridMultilevel"/>
    <w:tmpl w:val="883607FC"/>
    <w:lvl w:ilvl="0" w:tplc="97BA4648">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96"/>
    <w:rsid w:val="00001AD1"/>
    <w:rsid w:val="0000358B"/>
    <w:rsid w:val="00014677"/>
    <w:rsid w:val="00015414"/>
    <w:rsid w:val="0001779B"/>
    <w:rsid w:val="0002013C"/>
    <w:rsid w:val="00022FD5"/>
    <w:rsid w:val="00024D59"/>
    <w:rsid w:val="00026402"/>
    <w:rsid w:val="00041263"/>
    <w:rsid w:val="00045158"/>
    <w:rsid w:val="000503DA"/>
    <w:rsid w:val="00051461"/>
    <w:rsid w:val="00052BB6"/>
    <w:rsid w:val="00062986"/>
    <w:rsid w:val="00063FD6"/>
    <w:rsid w:val="00071D3D"/>
    <w:rsid w:val="000739FF"/>
    <w:rsid w:val="00076B16"/>
    <w:rsid w:val="00090CDC"/>
    <w:rsid w:val="000961BA"/>
    <w:rsid w:val="000A1096"/>
    <w:rsid w:val="000A34F9"/>
    <w:rsid w:val="000C7377"/>
    <w:rsid w:val="000D02ED"/>
    <w:rsid w:val="000D3962"/>
    <w:rsid w:val="000D4960"/>
    <w:rsid w:val="000F1561"/>
    <w:rsid w:val="001048E1"/>
    <w:rsid w:val="00121260"/>
    <w:rsid w:val="0013000E"/>
    <w:rsid w:val="0013093D"/>
    <w:rsid w:val="00141EE9"/>
    <w:rsid w:val="001447F4"/>
    <w:rsid w:val="00144C9F"/>
    <w:rsid w:val="0014641F"/>
    <w:rsid w:val="00147275"/>
    <w:rsid w:val="0016579B"/>
    <w:rsid w:val="00175FF7"/>
    <w:rsid w:val="00180C01"/>
    <w:rsid w:val="00186687"/>
    <w:rsid w:val="001C45A5"/>
    <w:rsid w:val="001E0B35"/>
    <w:rsid w:val="00201EE3"/>
    <w:rsid w:val="002056E5"/>
    <w:rsid w:val="002076B5"/>
    <w:rsid w:val="00255D7D"/>
    <w:rsid w:val="002574CD"/>
    <w:rsid w:val="00265825"/>
    <w:rsid w:val="00287842"/>
    <w:rsid w:val="0028791C"/>
    <w:rsid w:val="002A513E"/>
    <w:rsid w:val="002B34DF"/>
    <w:rsid w:val="002C40A0"/>
    <w:rsid w:val="002C4AB6"/>
    <w:rsid w:val="002D18BD"/>
    <w:rsid w:val="002D512E"/>
    <w:rsid w:val="002E2312"/>
    <w:rsid w:val="002F02B4"/>
    <w:rsid w:val="002F06D2"/>
    <w:rsid w:val="002F1F80"/>
    <w:rsid w:val="002F40FF"/>
    <w:rsid w:val="002F4655"/>
    <w:rsid w:val="002F4EC9"/>
    <w:rsid w:val="002F6BD6"/>
    <w:rsid w:val="0030610C"/>
    <w:rsid w:val="003069F9"/>
    <w:rsid w:val="00324DA3"/>
    <w:rsid w:val="003306FA"/>
    <w:rsid w:val="00345605"/>
    <w:rsid w:val="00354F0F"/>
    <w:rsid w:val="003611F8"/>
    <w:rsid w:val="00362A09"/>
    <w:rsid w:val="00366295"/>
    <w:rsid w:val="0036683E"/>
    <w:rsid w:val="00366BF5"/>
    <w:rsid w:val="00373DB4"/>
    <w:rsid w:val="00376FC5"/>
    <w:rsid w:val="00377E25"/>
    <w:rsid w:val="00382B99"/>
    <w:rsid w:val="00384AE4"/>
    <w:rsid w:val="00387649"/>
    <w:rsid w:val="00397014"/>
    <w:rsid w:val="003974B1"/>
    <w:rsid w:val="003A1848"/>
    <w:rsid w:val="003A223F"/>
    <w:rsid w:val="003A4B4A"/>
    <w:rsid w:val="003B13E0"/>
    <w:rsid w:val="003B1978"/>
    <w:rsid w:val="00411CCC"/>
    <w:rsid w:val="0041251C"/>
    <w:rsid w:val="004167EC"/>
    <w:rsid w:val="0042304D"/>
    <w:rsid w:val="00430C2D"/>
    <w:rsid w:val="004414CF"/>
    <w:rsid w:val="0045255E"/>
    <w:rsid w:val="004545AA"/>
    <w:rsid w:val="004706CB"/>
    <w:rsid w:val="00471A71"/>
    <w:rsid w:val="0047444C"/>
    <w:rsid w:val="00481682"/>
    <w:rsid w:val="00487586"/>
    <w:rsid w:val="00492CF5"/>
    <w:rsid w:val="004954F3"/>
    <w:rsid w:val="004A20BA"/>
    <w:rsid w:val="004A4F3F"/>
    <w:rsid w:val="004E015C"/>
    <w:rsid w:val="004F245A"/>
    <w:rsid w:val="004F4783"/>
    <w:rsid w:val="005051DE"/>
    <w:rsid w:val="00506C79"/>
    <w:rsid w:val="00507B77"/>
    <w:rsid w:val="00513FF1"/>
    <w:rsid w:val="005212D7"/>
    <w:rsid w:val="00535D18"/>
    <w:rsid w:val="00547F0D"/>
    <w:rsid w:val="00551E6E"/>
    <w:rsid w:val="00567873"/>
    <w:rsid w:val="00570B77"/>
    <w:rsid w:val="00571167"/>
    <w:rsid w:val="00576DE4"/>
    <w:rsid w:val="0057737F"/>
    <w:rsid w:val="0058790F"/>
    <w:rsid w:val="00593BC0"/>
    <w:rsid w:val="005966BA"/>
    <w:rsid w:val="005A6293"/>
    <w:rsid w:val="005B2214"/>
    <w:rsid w:val="005B24A8"/>
    <w:rsid w:val="005B3713"/>
    <w:rsid w:val="005B55C7"/>
    <w:rsid w:val="005C100A"/>
    <w:rsid w:val="005D05A3"/>
    <w:rsid w:val="005D1834"/>
    <w:rsid w:val="005D2DF7"/>
    <w:rsid w:val="006146D9"/>
    <w:rsid w:val="00621981"/>
    <w:rsid w:val="006242C0"/>
    <w:rsid w:val="00643177"/>
    <w:rsid w:val="00643245"/>
    <w:rsid w:val="00644775"/>
    <w:rsid w:val="00650D91"/>
    <w:rsid w:val="00660F9C"/>
    <w:rsid w:val="00693868"/>
    <w:rsid w:val="00693E65"/>
    <w:rsid w:val="006A5EF1"/>
    <w:rsid w:val="006B2AA0"/>
    <w:rsid w:val="006C1450"/>
    <w:rsid w:val="006E4914"/>
    <w:rsid w:val="006F35C9"/>
    <w:rsid w:val="006F6901"/>
    <w:rsid w:val="00712987"/>
    <w:rsid w:val="0072373F"/>
    <w:rsid w:val="0072722C"/>
    <w:rsid w:val="00727493"/>
    <w:rsid w:val="0073058A"/>
    <w:rsid w:val="00730F82"/>
    <w:rsid w:val="00735C01"/>
    <w:rsid w:val="007417F7"/>
    <w:rsid w:val="0074518C"/>
    <w:rsid w:val="007549F4"/>
    <w:rsid w:val="00766909"/>
    <w:rsid w:val="00767576"/>
    <w:rsid w:val="00775830"/>
    <w:rsid w:val="00776F9E"/>
    <w:rsid w:val="00777C75"/>
    <w:rsid w:val="007824F2"/>
    <w:rsid w:val="007827DC"/>
    <w:rsid w:val="00782FC8"/>
    <w:rsid w:val="00797879"/>
    <w:rsid w:val="007A1E18"/>
    <w:rsid w:val="007A26F4"/>
    <w:rsid w:val="007A2B36"/>
    <w:rsid w:val="007A43A6"/>
    <w:rsid w:val="007B0F19"/>
    <w:rsid w:val="007B311F"/>
    <w:rsid w:val="007C3381"/>
    <w:rsid w:val="007D5193"/>
    <w:rsid w:val="007D5D36"/>
    <w:rsid w:val="007D6915"/>
    <w:rsid w:val="007F348A"/>
    <w:rsid w:val="007F3895"/>
    <w:rsid w:val="00801563"/>
    <w:rsid w:val="00802555"/>
    <w:rsid w:val="00803195"/>
    <w:rsid w:val="00804E0D"/>
    <w:rsid w:val="00817CCF"/>
    <w:rsid w:val="008221D8"/>
    <w:rsid w:val="00832740"/>
    <w:rsid w:val="008453BF"/>
    <w:rsid w:val="00854D2E"/>
    <w:rsid w:val="00857A52"/>
    <w:rsid w:val="008667F5"/>
    <w:rsid w:val="00877636"/>
    <w:rsid w:val="008870B2"/>
    <w:rsid w:val="008A0C03"/>
    <w:rsid w:val="008A5C10"/>
    <w:rsid w:val="008B2D79"/>
    <w:rsid w:val="008C124B"/>
    <w:rsid w:val="008C264C"/>
    <w:rsid w:val="008D0E46"/>
    <w:rsid w:val="008D30C9"/>
    <w:rsid w:val="008D43B3"/>
    <w:rsid w:val="008E5456"/>
    <w:rsid w:val="008F5475"/>
    <w:rsid w:val="0090723B"/>
    <w:rsid w:val="00907D23"/>
    <w:rsid w:val="00921207"/>
    <w:rsid w:val="00926236"/>
    <w:rsid w:val="0094548A"/>
    <w:rsid w:val="00946C4F"/>
    <w:rsid w:val="009558F9"/>
    <w:rsid w:val="00983192"/>
    <w:rsid w:val="009A06C4"/>
    <w:rsid w:val="009A17B2"/>
    <w:rsid w:val="009A1E9B"/>
    <w:rsid w:val="009B07EA"/>
    <w:rsid w:val="009B6351"/>
    <w:rsid w:val="009C2E38"/>
    <w:rsid w:val="009E23E8"/>
    <w:rsid w:val="009E467C"/>
    <w:rsid w:val="009F1C45"/>
    <w:rsid w:val="00A138EA"/>
    <w:rsid w:val="00A14303"/>
    <w:rsid w:val="00A15EEC"/>
    <w:rsid w:val="00A258D4"/>
    <w:rsid w:val="00A355EC"/>
    <w:rsid w:val="00A40B5C"/>
    <w:rsid w:val="00A47235"/>
    <w:rsid w:val="00A54CD6"/>
    <w:rsid w:val="00A62301"/>
    <w:rsid w:val="00A67484"/>
    <w:rsid w:val="00A746BE"/>
    <w:rsid w:val="00A7575C"/>
    <w:rsid w:val="00A82141"/>
    <w:rsid w:val="00A870E8"/>
    <w:rsid w:val="00AA2297"/>
    <w:rsid w:val="00AB0898"/>
    <w:rsid w:val="00AB47F6"/>
    <w:rsid w:val="00AB48CE"/>
    <w:rsid w:val="00AB6334"/>
    <w:rsid w:val="00AB7D37"/>
    <w:rsid w:val="00AC1593"/>
    <w:rsid w:val="00AC63CF"/>
    <w:rsid w:val="00AD3CDA"/>
    <w:rsid w:val="00AE58AF"/>
    <w:rsid w:val="00AF305B"/>
    <w:rsid w:val="00AF72F2"/>
    <w:rsid w:val="00B23A08"/>
    <w:rsid w:val="00B23E75"/>
    <w:rsid w:val="00B353EB"/>
    <w:rsid w:val="00B37A21"/>
    <w:rsid w:val="00B4326B"/>
    <w:rsid w:val="00B46A29"/>
    <w:rsid w:val="00B53547"/>
    <w:rsid w:val="00B66989"/>
    <w:rsid w:val="00B83431"/>
    <w:rsid w:val="00B872ED"/>
    <w:rsid w:val="00B9350B"/>
    <w:rsid w:val="00BA005C"/>
    <w:rsid w:val="00BB30E1"/>
    <w:rsid w:val="00BB46C1"/>
    <w:rsid w:val="00BB7829"/>
    <w:rsid w:val="00BD1850"/>
    <w:rsid w:val="00BD32A1"/>
    <w:rsid w:val="00BF031C"/>
    <w:rsid w:val="00BF293A"/>
    <w:rsid w:val="00C04547"/>
    <w:rsid w:val="00C16647"/>
    <w:rsid w:val="00C230BE"/>
    <w:rsid w:val="00C41511"/>
    <w:rsid w:val="00C42330"/>
    <w:rsid w:val="00C5283A"/>
    <w:rsid w:val="00C74C27"/>
    <w:rsid w:val="00C75596"/>
    <w:rsid w:val="00C75BBB"/>
    <w:rsid w:val="00C80601"/>
    <w:rsid w:val="00C83A89"/>
    <w:rsid w:val="00C91AB4"/>
    <w:rsid w:val="00C926F8"/>
    <w:rsid w:val="00CC355C"/>
    <w:rsid w:val="00CE3676"/>
    <w:rsid w:val="00CE46C9"/>
    <w:rsid w:val="00CF50BC"/>
    <w:rsid w:val="00D01EA0"/>
    <w:rsid w:val="00D0285B"/>
    <w:rsid w:val="00D04A24"/>
    <w:rsid w:val="00D22C55"/>
    <w:rsid w:val="00D270B3"/>
    <w:rsid w:val="00D408D3"/>
    <w:rsid w:val="00D5176E"/>
    <w:rsid w:val="00D61694"/>
    <w:rsid w:val="00D63D73"/>
    <w:rsid w:val="00D65AFB"/>
    <w:rsid w:val="00D667F4"/>
    <w:rsid w:val="00D668E0"/>
    <w:rsid w:val="00D70FEB"/>
    <w:rsid w:val="00D736B1"/>
    <w:rsid w:val="00D837F0"/>
    <w:rsid w:val="00D860EC"/>
    <w:rsid w:val="00D902AB"/>
    <w:rsid w:val="00D95C7C"/>
    <w:rsid w:val="00D96DAF"/>
    <w:rsid w:val="00DA0A76"/>
    <w:rsid w:val="00DA165E"/>
    <w:rsid w:val="00DA2BA8"/>
    <w:rsid w:val="00DB1F69"/>
    <w:rsid w:val="00DB390D"/>
    <w:rsid w:val="00DB3D90"/>
    <w:rsid w:val="00DC14A3"/>
    <w:rsid w:val="00DC46D6"/>
    <w:rsid w:val="00DD09B3"/>
    <w:rsid w:val="00DD3A29"/>
    <w:rsid w:val="00DD3C92"/>
    <w:rsid w:val="00DE217D"/>
    <w:rsid w:val="00DF14FE"/>
    <w:rsid w:val="00E05313"/>
    <w:rsid w:val="00E05ED6"/>
    <w:rsid w:val="00E10F81"/>
    <w:rsid w:val="00E13C2C"/>
    <w:rsid w:val="00E14C76"/>
    <w:rsid w:val="00E15A44"/>
    <w:rsid w:val="00E249BA"/>
    <w:rsid w:val="00E25EA4"/>
    <w:rsid w:val="00E26707"/>
    <w:rsid w:val="00E570A0"/>
    <w:rsid w:val="00E6211E"/>
    <w:rsid w:val="00E64D42"/>
    <w:rsid w:val="00E70155"/>
    <w:rsid w:val="00E745B0"/>
    <w:rsid w:val="00E81050"/>
    <w:rsid w:val="00E84796"/>
    <w:rsid w:val="00E87C96"/>
    <w:rsid w:val="00E92EE3"/>
    <w:rsid w:val="00E956C9"/>
    <w:rsid w:val="00E96F8F"/>
    <w:rsid w:val="00EB6A27"/>
    <w:rsid w:val="00EC07E5"/>
    <w:rsid w:val="00ED21D7"/>
    <w:rsid w:val="00F07194"/>
    <w:rsid w:val="00F26BBD"/>
    <w:rsid w:val="00F34553"/>
    <w:rsid w:val="00F379EC"/>
    <w:rsid w:val="00F37E82"/>
    <w:rsid w:val="00F414EA"/>
    <w:rsid w:val="00F4687D"/>
    <w:rsid w:val="00F53FC0"/>
    <w:rsid w:val="00F568BE"/>
    <w:rsid w:val="00F6393A"/>
    <w:rsid w:val="00F72796"/>
    <w:rsid w:val="00F73503"/>
    <w:rsid w:val="00F76C67"/>
    <w:rsid w:val="00F77428"/>
    <w:rsid w:val="00F833EF"/>
    <w:rsid w:val="00FB3A05"/>
    <w:rsid w:val="00FB4A12"/>
    <w:rsid w:val="00FB5163"/>
    <w:rsid w:val="00FC55F7"/>
    <w:rsid w:val="00FD0475"/>
    <w:rsid w:val="00FD093B"/>
    <w:rsid w:val="00FD79B3"/>
    <w:rsid w:val="00FE46BC"/>
    <w:rsid w:val="00FE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79"/>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8B2D79"/>
    <w:pPr>
      <w:outlineLvl w:val="0"/>
    </w:pPr>
    <w:rPr>
      <w:rFonts w:eastAsia="Times New Roman"/>
      <w:b/>
      <w:bCs/>
      <w:kern w:val="36"/>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D79"/>
    <w:rPr>
      <w:rFonts w:ascii="Times New Roman" w:eastAsia="Times New Roman" w:hAnsi="Times New Roman" w:cs="Times New Roman"/>
      <w:b/>
      <w:bCs/>
      <w:kern w:val="36"/>
      <w:sz w:val="28"/>
      <w:szCs w:val="48"/>
      <w:lang w:val="x-none" w:eastAsia="x-none"/>
    </w:rPr>
  </w:style>
  <w:style w:type="paragraph" w:styleId="a3">
    <w:name w:val="No Spacing"/>
    <w:link w:val="a4"/>
    <w:uiPriority w:val="1"/>
    <w:qFormat/>
    <w:rsid w:val="008B2D79"/>
    <w:pPr>
      <w:spacing w:after="0" w:line="240" w:lineRule="auto"/>
      <w:jc w:val="both"/>
    </w:pPr>
    <w:rPr>
      <w:rFonts w:ascii="Times New Roman" w:eastAsia="Calibri" w:hAnsi="Times New Roman" w:cs="Times New Roman"/>
      <w:sz w:val="20"/>
    </w:rPr>
  </w:style>
  <w:style w:type="character" w:customStyle="1" w:styleId="a4">
    <w:name w:val="Без интервала Знак"/>
    <w:link w:val="a3"/>
    <w:uiPriority w:val="1"/>
    <w:locked/>
    <w:rsid w:val="008B2D79"/>
    <w:rPr>
      <w:rFonts w:ascii="Times New Roman" w:eastAsia="Calibri" w:hAnsi="Times New Roman" w:cs="Times New Roman"/>
      <w:sz w:val="20"/>
    </w:rPr>
  </w:style>
  <w:style w:type="paragraph" w:styleId="a5">
    <w:name w:val="Body Text"/>
    <w:basedOn w:val="a"/>
    <w:link w:val="11"/>
    <w:uiPriority w:val="99"/>
    <w:unhideWhenUsed/>
    <w:rsid w:val="008B2D79"/>
    <w:pPr>
      <w:widowControl w:val="0"/>
      <w:suppressAutoHyphens/>
      <w:autoSpaceDE w:val="0"/>
      <w:spacing w:after="120"/>
      <w:ind w:firstLine="709"/>
    </w:pPr>
    <w:rPr>
      <w:rFonts w:eastAsia="Times New Roman"/>
      <w:sz w:val="20"/>
      <w:szCs w:val="20"/>
      <w:lang w:val="x-none" w:eastAsia="ar-SA"/>
    </w:rPr>
  </w:style>
  <w:style w:type="character" w:customStyle="1" w:styleId="a6">
    <w:name w:val="Основной текст Знак"/>
    <w:basedOn w:val="a0"/>
    <w:uiPriority w:val="99"/>
    <w:semiHidden/>
    <w:rsid w:val="008B2D79"/>
    <w:rPr>
      <w:rFonts w:ascii="Times New Roman" w:eastAsia="Calibri" w:hAnsi="Times New Roman" w:cs="Times New Roman"/>
      <w:sz w:val="28"/>
    </w:rPr>
  </w:style>
  <w:style w:type="character" w:customStyle="1" w:styleId="11">
    <w:name w:val="Основной текст Знак1"/>
    <w:link w:val="a5"/>
    <w:uiPriority w:val="99"/>
    <w:locked/>
    <w:rsid w:val="008B2D79"/>
    <w:rPr>
      <w:rFonts w:ascii="Times New Roman" w:eastAsia="Times New Roman" w:hAnsi="Times New Roman" w:cs="Times New Roman"/>
      <w:sz w:val="20"/>
      <w:szCs w:val="20"/>
      <w:lang w:val="x-none" w:eastAsia="ar-SA"/>
    </w:rPr>
  </w:style>
  <w:style w:type="paragraph" w:styleId="a7">
    <w:name w:val="header"/>
    <w:basedOn w:val="a"/>
    <w:link w:val="a8"/>
    <w:unhideWhenUsed/>
    <w:rsid w:val="002574CD"/>
    <w:pPr>
      <w:tabs>
        <w:tab w:val="center" w:pos="4677"/>
        <w:tab w:val="right" w:pos="9355"/>
      </w:tabs>
      <w:spacing w:after="200" w:line="276" w:lineRule="auto"/>
      <w:ind w:firstLine="0"/>
      <w:jc w:val="left"/>
    </w:pPr>
    <w:rPr>
      <w:rFonts w:ascii="Calibri" w:hAnsi="Calibri"/>
      <w:sz w:val="22"/>
    </w:rPr>
  </w:style>
  <w:style w:type="character" w:customStyle="1" w:styleId="a8">
    <w:name w:val="Верхний колонтитул Знак"/>
    <w:basedOn w:val="a0"/>
    <w:link w:val="a7"/>
    <w:rsid w:val="002574CD"/>
    <w:rPr>
      <w:rFonts w:ascii="Calibri" w:eastAsia="Calibri" w:hAnsi="Calibri" w:cs="Times New Roman"/>
    </w:rPr>
  </w:style>
  <w:style w:type="paragraph" w:styleId="a9">
    <w:name w:val="Balloon Text"/>
    <w:basedOn w:val="a"/>
    <w:link w:val="aa"/>
    <w:uiPriority w:val="99"/>
    <w:semiHidden/>
    <w:unhideWhenUsed/>
    <w:rsid w:val="002574CD"/>
    <w:rPr>
      <w:rFonts w:ascii="Tahoma" w:hAnsi="Tahoma" w:cs="Tahoma"/>
      <w:sz w:val="16"/>
      <w:szCs w:val="16"/>
    </w:rPr>
  </w:style>
  <w:style w:type="character" w:customStyle="1" w:styleId="aa">
    <w:name w:val="Текст выноски Знак"/>
    <w:basedOn w:val="a0"/>
    <w:link w:val="a9"/>
    <w:uiPriority w:val="99"/>
    <w:semiHidden/>
    <w:rsid w:val="002574CD"/>
    <w:rPr>
      <w:rFonts w:ascii="Tahoma" w:eastAsia="Calibri" w:hAnsi="Tahoma" w:cs="Tahoma"/>
      <w:sz w:val="16"/>
      <w:szCs w:val="16"/>
    </w:rPr>
  </w:style>
  <w:style w:type="paragraph" w:styleId="ab">
    <w:name w:val="List Paragraph"/>
    <w:basedOn w:val="a"/>
    <w:uiPriority w:val="34"/>
    <w:qFormat/>
    <w:rsid w:val="002574CD"/>
    <w:pPr>
      <w:spacing w:after="200" w:line="276" w:lineRule="auto"/>
      <w:ind w:left="720" w:firstLine="0"/>
      <w:contextualSpacing/>
      <w:jc w:val="left"/>
    </w:pPr>
    <w:rPr>
      <w:rFonts w:ascii="Calibri" w:eastAsia="Times New Roman" w:hAnsi="Calibri"/>
      <w:sz w:val="22"/>
      <w:lang w:eastAsia="ru-RU"/>
    </w:rPr>
  </w:style>
  <w:style w:type="paragraph" w:customStyle="1" w:styleId="ConsPlusNormal">
    <w:name w:val="ConsPlusNormal"/>
    <w:rsid w:val="00A3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link w:val="Default0"/>
    <w:uiPriority w:val="99"/>
    <w:rsid w:val="00AB6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AB6334"/>
    <w:rPr>
      <w:rFonts w:ascii="Times New Roman" w:eastAsia="Times New Roman" w:hAnsi="Times New Roman" w:cs="Times New Roman"/>
      <w:color w:val="000000"/>
      <w:sz w:val="24"/>
      <w:szCs w:val="24"/>
      <w:lang w:eastAsia="ru-RU"/>
    </w:rPr>
  </w:style>
  <w:style w:type="paragraph" w:styleId="ac">
    <w:name w:val="Normal (Web)"/>
    <w:aliases w:val="Обычный (Интернет),Обычный (веб)2,Обычный (Web),Обычный (веб) Знак Знак1,Обычный (веб) Знак1 Знак Знак,Обычный (веб) Знак Знак Знак Знак,Обычный (веб) Знак Знак Знак Знак Знак Знак Знак,Обычный (веб) Зна"/>
    <w:basedOn w:val="a"/>
    <w:link w:val="ad"/>
    <w:uiPriority w:val="99"/>
    <w:unhideWhenUsed/>
    <w:rsid w:val="00AE58AF"/>
    <w:pPr>
      <w:spacing w:before="100" w:beforeAutospacing="1" w:after="100" w:afterAutospacing="1"/>
      <w:ind w:firstLine="0"/>
      <w:jc w:val="left"/>
    </w:pPr>
    <w:rPr>
      <w:rFonts w:eastAsia="Times New Roman"/>
      <w:sz w:val="24"/>
      <w:szCs w:val="24"/>
      <w:lang w:eastAsia="ru-RU"/>
    </w:rPr>
  </w:style>
  <w:style w:type="paragraph" w:styleId="ae">
    <w:name w:val="footer"/>
    <w:basedOn w:val="a"/>
    <w:link w:val="af"/>
    <w:uiPriority w:val="99"/>
    <w:unhideWhenUsed/>
    <w:rsid w:val="00802555"/>
    <w:pPr>
      <w:tabs>
        <w:tab w:val="center" w:pos="4677"/>
        <w:tab w:val="right" w:pos="9355"/>
      </w:tabs>
    </w:pPr>
  </w:style>
  <w:style w:type="character" w:customStyle="1" w:styleId="af">
    <w:name w:val="Нижний колонтитул Знак"/>
    <w:basedOn w:val="a0"/>
    <w:link w:val="ae"/>
    <w:uiPriority w:val="99"/>
    <w:rsid w:val="00802555"/>
    <w:rPr>
      <w:rFonts w:ascii="Times New Roman" w:eastAsia="Calibri" w:hAnsi="Times New Roman" w:cs="Times New Roman"/>
      <w:sz w:val="28"/>
    </w:rPr>
  </w:style>
  <w:style w:type="character" w:customStyle="1" w:styleId="ad">
    <w:name w:val="Обычный (веб) Знак"/>
    <w:aliases w:val="Обычный (Интернет) Знак,Обычный (веб)2 Знак,Обычный (Web)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c"/>
    <w:uiPriority w:val="99"/>
    <w:locked/>
    <w:rsid w:val="00FD0475"/>
    <w:rPr>
      <w:rFonts w:ascii="Times New Roman" w:eastAsia="Times New Roman" w:hAnsi="Times New Roman" w:cs="Times New Roman"/>
      <w:sz w:val="24"/>
      <w:szCs w:val="24"/>
      <w:lang w:eastAsia="ru-RU"/>
    </w:rPr>
  </w:style>
  <w:style w:type="paragraph" w:styleId="af0">
    <w:name w:val="caption"/>
    <w:basedOn w:val="a"/>
    <w:uiPriority w:val="99"/>
    <w:qFormat/>
    <w:rsid w:val="00766909"/>
    <w:pPr>
      <w:ind w:firstLine="0"/>
      <w:jc w:val="center"/>
    </w:pPr>
    <w:rPr>
      <w:rFonts w:eastAsia="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79"/>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8B2D79"/>
    <w:pPr>
      <w:outlineLvl w:val="0"/>
    </w:pPr>
    <w:rPr>
      <w:rFonts w:eastAsia="Times New Roman"/>
      <w:b/>
      <w:bCs/>
      <w:kern w:val="36"/>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D79"/>
    <w:rPr>
      <w:rFonts w:ascii="Times New Roman" w:eastAsia="Times New Roman" w:hAnsi="Times New Roman" w:cs="Times New Roman"/>
      <w:b/>
      <w:bCs/>
      <w:kern w:val="36"/>
      <w:sz w:val="28"/>
      <w:szCs w:val="48"/>
      <w:lang w:val="x-none" w:eastAsia="x-none"/>
    </w:rPr>
  </w:style>
  <w:style w:type="paragraph" w:styleId="a3">
    <w:name w:val="No Spacing"/>
    <w:link w:val="a4"/>
    <w:uiPriority w:val="1"/>
    <w:qFormat/>
    <w:rsid w:val="008B2D79"/>
    <w:pPr>
      <w:spacing w:after="0" w:line="240" w:lineRule="auto"/>
      <w:jc w:val="both"/>
    </w:pPr>
    <w:rPr>
      <w:rFonts w:ascii="Times New Roman" w:eastAsia="Calibri" w:hAnsi="Times New Roman" w:cs="Times New Roman"/>
      <w:sz w:val="20"/>
    </w:rPr>
  </w:style>
  <w:style w:type="character" w:customStyle="1" w:styleId="a4">
    <w:name w:val="Без интервала Знак"/>
    <w:link w:val="a3"/>
    <w:uiPriority w:val="1"/>
    <w:locked/>
    <w:rsid w:val="008B2D79"/>
    <w:rPr>
      <w:rFonts w:ascii="Times New Roman" w:eastAsia="Calibri" w:hAnsi="Times New Roman" w:cs="Times New Roman"/>
      <w:sz w:val="20"/>
    </w:rPr>
  </w:style>
  <w:style w:type="paragraph" w:styleId="a5">
    <w:name w:val="Body Text"/>
    <w:basedOn w:val="a"/>
    <w:link w:val="11"/>
    <w:uiPriority w:val="99"/>
    <w:unhideWhenUsed/>
    <w:rsid w:val="008B2D79"/>
    <w:pPr>
      <w:widowControl w:val="0"/>
      <w:suppressAutoHyphens/>
      <w:autoSpaceDE w:val="0"/>
      <w:spacing w:after="120"/>
      <w:ind w:firstLine="709"/>
    </w:pPr>
    <w:rPr>
      <w:rFonts w:eastAsia="Times New Roman"/>
      <w:sz w:val="20"/>
      <w:szCs w:val="20"/>
      <w:lang w:val="x-none" w:eastAsia="ar-SA"/>
    </w:rPr>
  </w:style>
  <w:style w:type="character" w:customStyle="1" w:styleId="a6">
    <w:name w:val="Основной текст Знак"/>
    <w:basedOn w:val="a0"/>
    <w:uiPriority w:val="99"/>
    <w:semiHidden/>
    <w:rsid w:val="008B2D79"/>
    <w:rPr>
      <w:rFonts w:ascii="Times New Roman" w:eastAsia="Calibri" w:hAnsi="Times New Roman" w:cs="Times New Roman"/>
      <w:sz w:val="28"/>
    </w:rPr>
  </w:style>
  <w:style w:type="character" w:customStyle="1" w:styleId="11">
    <w:name w:val="Основной текст Знак1"/>
    <w:link w:val="a5"/>
    <w:uiPriority w:val="99"/>
    <w:locked/>
    <w:rsid w:val="008B2D79"/>
    <w:rPr>
      <w:rFonts w:ascii="Times New Roman" w:eastAsia="Times New Roman" w:hAnsi="Times New Roman" w:cs="Times New Roman"/>
      <w:sz w:val="20"/>
      <w:szCs w:val="20"/>
      <w:lang w:val="x-none" w:eastAsia="ar-SA"/>
    </w:rPr>
  </w:style>
  <w:style w:type="paragraph" w:styleId="a7">
    <w:name w:val="header"/>
    <w:basedOn w:val="a"/>
    <w:link w:val="a8"/>
    <w:unhideWhenUsed/>
    <w:rsid w:val="002574CD"/>
    <w:pPr>
      <w:tabs>
        <w:tab w:val="center" w:pos="4677"/>
        <w:tab w:val="right" w:pos="9355"/>
      </w:tabs>
      <w:spacing w:after="200" w:line="276" w:lineRule="auto"/>
      <w:ind w:firstLine="0"/>
      <w:jc w:val="left"/>
    </w:pPr>
    <w:rPr>
      <w:rFonts w:ascii="Calibri" w:hAnsi="Calibri"/>
      <w:sz w:val="22"/>
    </w:rPr>
  </w:style>
  <w:style w:type="character" w:customStyle="1" w:styleId="a8">
    <w:name w:val="Верхний колонтитул Знак"/>
    <w:basedOn w:val="a0"/>
    <w:link w:val="a7"/>
    <w:rsid w:val="002574CD"/>
    <w:rPr>
      <w:rFonts w:ascii="Calibri" w:eastAsia="Calibri" w:hAnsi="Calibri" w:cs="Times New Roman"/>
    </w:rPr>
  </w:style>
  <w:style w:type="paragraph" w:styleId="a9">
    <w:name w:val="Balloon Text"/>
    <w:basedOn w:val="a"/>
    <w:link w:val="aa"/>
    <w:uiPriority w:val="99"/>
    <w:semiHidden/>
    <w:unhideWhenUsed/>
    <w:rsid w:val="002574CD"/>
    <w:rPr>
      <w:rFonts w:ascii="Tahoma" w:hAnsi="Tahoma" w:cs="Tahoma"/>
      <w:sz w:val="16"/>
      <w:szCs w:val="16"/>
    </w:rPr>
  </w:style>
  <w:style w:type="character" w:customStyle="1" w:styleId="aa">
    <w:name w:val="Текст выноски Знак"/>
    <w:basedOn w:val="a0"/>
    <w:link w:val="a9"/>
    <w:uiPriority w:val="99"/>
    <w:semiHidden/>
    <w:rsid w:val="002574CD"/>
    <w:rPr>
      <w:rFonts w:ascii="Tahoma" w:eastAsia="Calibri" w:hAnsi="Tahoma" w:cs="Tahoma"/>
      <w:sz w:val="16"/>
      <w:szCs w:val="16"/>
    </w:rPr>
  </w:style>
  <w:style w:type="paragraph" w:styleId="ab">
    <w:name w:val="List Paragraph"/>
    <w:basedOn w:val="a"/>
    <w:uiPriority w:val="34"/>
    <w:qFormat/>
    <w:rsid w:val="002574CD"/>
    <w:pPr>
      <w:spacing w:after="200" w:line="276" w:lineRule="auto"/>
      <w:ind w:left="720" w:firstLine="0"/>
      <w:contextualSpacing/>
      <w:jc w:val="left"/>
    </w:pPr>
    <w:rPr>
      <w:rFonts w:ascii="Calibri" w:eastAsia="Times New Roman" w:hAnsi="Calibri"/>
      <w:sz w:val="22"/>
      <w:lang w:eastAsia="ru-RU"/>
    </w:rPr>
  </w:style>
  <w:style w:type="paragraph" w:customStyle="1" w:styleId="ConsPlusNormal">
    <w:name w:val="ConsPlusNormal"/>
    <w:rsid w:val="00A3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link w:val="Default0"/>
    <w:uiPriority w:val="99"/>
    <w:rsid w:val="00AB6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AB6334"/>
    <w:rPr>
      <w:rFonts w:ascii="Times New Roman" w:eastAsia="Times New Roman" w:hAnsi="Times New Roman" w:cs="Times New Roman"/>
      <w:color w:val="000000"/>
      <w:sz w:val="24"/>
      <w:szCs w:val="24"/>
      <w:lang w:eastAsia="ru-RU"/>
    </w:rPr>
  </w:style>
  <w:style w:type="paragraph" w:styleId="ac">
    <w:name w:val="Normal (Web)"/>
    <w:aliases w:val="Обычный (Интернет),Обычный (веб)2,Обычный (Web),Обычный (веб) Знак Знак1,Обычный (веб) Знак1 Знак Знак,Обычный (веб) Знак Знак Знак Знак,Обычный (веб) Знак Знак Знак Знак Знак Знак Знак,Обычный (веб) Зна"/>
    <w:basedOn w:val="a"/>
    <w:link w:val="ad"/>
    <w:uiPriority w:val="99"/>
    <w:unhideWhenUsed/>
    <w:rsid w:val="00AE58AF"/>
    <w:pPr>
      <w:spacing w:before="100" w:beforeAutospacing="1" w:after="100" w:afterAutospacing="1"/>
      <w:ind w:firstLine="0"/>
      <w:jc w:val="left"/>
    </w:pPr>
    <w:rPr>
      <w:rFonts w:eastAsia="Times New Roman"/>
      <w:sz w:val="24"/>
      <w:szCs w:val="24"/>
      <w:lang w:eastAsia="ru-RU"/>
    </w:rPr>
  </w:style>
  <w:style w:type="paragraph" w:styleId="ae">
    <w:name w:val="footer"/>
    <w:basedOn w:val="a"/>
    <w:link w:val="af"/>
    <w:uiPriority w:val="99"/>
    <w:unhideWhenUsed/>
    <w:rsid w:val="00802555"/>
    <w:pPr>
      <w:tabs>
        <w:tab w:val="center" w:pos="4677"/>
        <w:tab w:val="right" w:pos="9355"/>
      </w:tabs>
    </w:pPr>
  </w:style>
  <w:style w:type="character" w:customStyle="1" w:styleId="af">
    <w:name w:val="Нижний колонтитул Знак"/>
    <w:basedOn w:val="a0"/>
    <w:link w:val="ae"/>
    <w:uiPriority w:val="99"/>
    <w:rsid w:val="00802555"/>
    <w:rPr>
      <w:rFonts w:ascii="Times New Roman" w:eastAsia="Calibri" w:hAnsi="Times New Roman" w:cs="Times New Roman"/>
      <w:sz w:val="28"/>
    </w:rPr>
  </w:style>
  <w:style w:type="character" w:customStyle="1" w:styleId="ad">
    <w:name w:val="Обычный (веб) Знак"/>
    <w:aliases w:val="Обычный (Интернет) Знак,Обычный (веб)2 Знак,Обычный (Web)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c"/>
    <w:uiPriority w:val="99"/>
    <w:locked/>
    <w:rsid w:val="00FD0475"/>
    <w:rPr>
      <w:rFonts w:ascii="Times New Roman" w:eastAsia="Times New Roman" w:hAnsi="Times New Roman" w:cs="Times New Roman"/>
      <w:sz w:val="24"/>
      <w:szCs w:val="24"/>
      <w:lang w:eastAsia="ru-RU"/>
    </w:rPr>
  </w:style>
  <w:style w:type="paragraph" w:styleId="af0">
    <w:name w:val="caption"/>
    <w:basedOn w:val="a"/>
    <w:uiPriority w:val="99"/>
    <w:qFormat/>
    <w:rsid w:val="00766909"/>
    <w:pPr>
      <w:ind w:firstLine="0"/>
      <w:jc w:val="center"/>
    </w:pPr>
    <w:rPr>
      <w:rFonts w:eastAsia="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5465">
      <w:bodyDiv w:val="1"/>
      <w:marLeft w:val="0"/>
      <w:marRight w:val="0"/>
      <w:marTop w:val="0"/>
      <w:marBottom w:val="0"/>
      <w:divBdr>
        <w:top w:val="none" w:sz="0" w:space="0" w:color="auto"/>
        <w:left w:val="none" w:sz="0" w:space="0" w:color="auto"/>
        <w:bottom w:val="none" w:sz="0" w:space="0" w:color="auto"/>
        <w:right w:val="none" w:sz="0" w:space="0" w:color="auto"/>
      </w:divBdr>
      <w:divsChild>
        <w:div w:id="21321146">
          <w:marLeft w:val="0"/>
          <w:marRight w:val="0"/>
          <w:marTop w:val="0"/>
          <w:marBottom w:val="0"/>
          <w:divBdr>
            <w:top w:val="none" w:sz="0" w:space="0" w:color="auto"/>
            <w:left w:val="none" w:sz="0" w:space="0" w:color="auto"/>
            <w:bottom w:val="none" w:sz="0" w:space="0" w:color="auto"/>
            <w:right w:val="none" w:sz="0" w:space="0" w:color="auto"/>
          </w:divBdr>
          <w:divsChild>
            <w:div w:id="438112147">
              <w:marLeft w:val="0"/>
              <w:marRight w:val="0"/>
              <w:marTop w:val="0"/>
              <w:marBottom w:val="0"/>
              <w:divBdr>
                <w:top w:val="none" w:sz="0" w:space="0" w:color="auto"/>
                <w:left w:val="none" w:sz="0" w:space="0" w:color="auto"/>
                <w:bottom w:val="none" w:sz="0" w:space="0" w:color="auto"/>
                <w:right w:val="none" w:sz="0" w:space="0" w:color="auto"/>
              </w:divBdr>
            </w:div>
          </w:divsChild>
        </w:div>
        <w:div w:id="15274690">
          <w:marLeft w:val="0"/>
          <w:marRight w:val="0"/>
          <w:marTop w:val="0"/>
          <w:marBottom w:val="0"/>
          <w:divBdr>
            <w:top w:val="none" w:sz="0" w:space="0" w:color="auto"/>
            <w:left w:val="none" w:sz="0" w:space="0" w:color="auto"/>
            <w:bottom w:val="none" w:sz="0" w:space="0" w:color="auto"/>
            <w:right w:val="none" w:sz="0" w:space="0" w:color="auto"/>
          </w:divBdr>
          <w:divsChild>
            <w:div w:id="811095753">
              <w:marLeft w:val="0"/>
              <w:marRight w:val="0"/>
              <w:marTop w:val="0"/>
              <w:marBottom w:val="0"/>
              <w:divBdr>
                <w:top w:val="none" w:sz="0" w:space="0" w:color="auto"/>
                <w:left w:val="none" w:sz="0" w:space="0" w:color="auto"/>
                <w:bottom w:val="none" w:sz="0" w:space="0" w:color="auto"/>
                <w:right w:val="none" w:sz="0" w:space="0" w:color="auto"/>
              </w:divBdr>
              <w:divsChild>
                <w:div w:id="1558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6585">
      <w:bodyDiv w:val="1"/>
      <w:marLeft w:val="0"/>
      <w:marRight w:val="0"/>
      <w:marTop w:val="0"/>
      <w:marBottom w:val="0"/>
      <w:divBdr>
        <w:top w:val="none" w:sz="0" w:space="0" w:color="auto"/>
        <w:left w:val="none" w:sz="0" w:space="0" w:color="auto"/>
        <w:bottom w:val="none" w:sz="0" w:space="0" w:color="auto"/>
        <w:right w:val="none" w:sz="0" w:space="0" w:color="auto"/>
      </w:divBdr>
    </w:div>
    <w:div w:id="1200243278">
      <w:bodyDiv w:val="1"/>
      <w:marLeft w:val="0"/>
      <w:marRight w:val="0"/>
      <w:marTop w:val="0"/>
      <w:marBottom w:val="0"/>
      <w:divBdr>
        <w:top w:val="none" w:sz="0" w:space="0" w:color="auto"/>
        <w:left w:val="none" w:sz="0" w:space="0" w:color="auto"/>
        <w:bottom w:val="none" w:sz="0" w:space="0" w:color="auto"/>
        <w:right w:val="none" w:sz="0" w:space="0" w:color="auto"/>
      </w:divBdr>
    </w:div>
    <w:div w:id="1207520288">
      <w:bodyDiv w:val="1"/>
      <w:marLeft w:val="0"/>
      <w:marRight w:val="0"/>
      <w:marTop w:val="0"/>
      <w:marBottom w:val="0"/>
      <w:divBdr>
        <w:top w:val="none" w:sz="0" w:space="0" w:color="auto"/>
        <w:left w:val="none" w:sz="0" w:space="0" w:color="auto"/>
        <w:bottom w:val="none" w:sz="0" w:space="0" w:color="auto"/>
        <w:right w:val="none" w:sz="0" w:space="0" w:color="auto"/>
      </w:divBdr>
    </w:div>
    <w:div w:id="12519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85E32166A30BD569DF23E41594C99CC3B5BC39E7F545629CD759758A28845F2FD43E36630A8F847F6DAF6D53175F344CA2DC4E6CB3UEb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2F4BE6D14126FE31AC27FDB429A396DA941931FD4F23D46937016F167885B9475D5843571B86D542216A1EB2C47F143F71D458DE9A3B8CyAi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2F4BE6D14126FE31AC27FDB429A396DA941931FD4F23D46937016F167885B9475D5843571B86D543216A1EB2C47F143F71D458DE9A3B8CyAi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6153850F2BAD7A7AF1B92528E660DACD9E3DCBF2F5EE7BD24094096CE401E4C9A3FFB02FC77B0FCB8C556D95A9339665408359FC8R02EH" TargetMode="External"/><Relationship Id="rId4" Type="http://schemas.microsoft.com/office/2007/relationships/stylesWithEffects" Target="stylesWithEffects.xml"/><Relationship Id="rId9" Type="http://schemas.openxmlformats.org/officeDocument/2006/relationships/hyperlink" Target="consultantplus://offline/ref=2BE9757B7D56BD236626A35A12B01F47FE60EE192D33282C7FDF340FC09D62ADD9D3A5389E92FB9F56CF14EF256CF59DFD7C01CE23D38661o906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96B6-A24D-4230-94AA-A6BC9388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6</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KSO_1</dc:creator>
  <cp:lastModifiedBy>ИРОК</cp:lastModifiedBy>
  <cp:revision>124</cp:revision>
  <cp:lastPrinted>2021-12-26T07:58:00Z</cp:lastPrinted>
  <dcterms:created xsi:type="dcterms:W3CDTF">2021-10-11T10:41:00Z</dcterms:created>
  <dcterms:modified xsi:type="dcterms:W3CDTF">2021-12-28T08:48:00Z</dcterms:modified>
</cp:coreProperties>
</file>