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6857B6">
        <w:rPr>
          <w:rFonts w:ascii="Times New Roman" w:hAnsi="Times New Roman" w:cs="Times New Roman"/>
          <w:bCs/>
          <w:sz w:val="24"/>
          <w:szCs w:val="24"/>
        </w:rPr>
        <w:t>______</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«___»</w:t>
      </w:r>
      <w:r w:rsidR="00366D71">
        <w:rPr>
          <w:rFonts w:ascii="Times New Roman" w:hAnsi="Times New Roman" w:cs="Times New Roman"/>
          <w:bCs/>
          <w:sz w:val="24"/>
          <w:szCs w:val="24"/>
        </w:rPr>
        <w:t xml:space="preserve"> </w:t>
      </w:r>
      <w:r w:rsidR="006857B6">
        <w:rPr>
          <w:rFonts w:ascii="Times New Roman" w:hAnsi="Times New Roman" w:cs="Times New Roman"/>
          <w:bCs/>
          <w:sz w:val="24"/>
          <w:szCs w:val="24"/>
        </w:rPr>
        <w:t>_________</w:t>
      </w:r>
      <w:r w:rsidR="009D45BC">
        <w:rPr>
          <w:rFonts w:ascii="Times New Roman" w:hAnsi="Times New Roman" w:cs="Times New Roman"/>
          <w:bCs/>
          <w:sz w:val="24"/>
          <w:szCs w:val="24"/>
        </w:rPr>
        <w:t xml:space="preserve"> </w:t>
      </w:r>
      <w:r w:rsidR="006857B6">
        <w:rPr>
          <w:rFonts w:ascii="Times New Roman" w:hAnsi="Times New Roman" w:cs="Times New Roman"/>
          <w:bCs/>
          <w:sz w:val="24"/>
          <w:szCs w:val="24"/>
        </w:rPr>
        <w:t xml:space="preserve">____ </w:t>
      </w:r>
      <w:proofErr w:type="gramStart"/>
      <w:r w:rsidR="006857B6">
        <w:rPr>
          <w:rFonts w:ascii="Times New Roman" w:hAnsi="Times New Roman" w:cs="Times New Roman"/>
          <w:bCs/>
          <w:sz w:val="24"/>
          <w:szCs w:val="24"/>
        </w:rPr>
        <w:t>г</w:t>
      </w:r>
      <w:proofErr w:type="gramEnd"/>
      <w:r w:rsidR="006857B6">
        <w:rPr>
          <w:rFonts w:ascii="Times New Roman" w:hAnsi="Times New Roman" w:cs="Times New Roman"/>
          <w:bCs/>
          <w:sz w:val="24"/>
          <w:szCs w:val="24"/>
        </w:rPr>
        <w:t>.</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F8741B" w:rsidRPr="00F8741B" w:rsidRDefault="00F8741B" w:rsidP="00F8741B">
            <w:pPr>
              <w:autoSpaceDE w:val="0"/>
              <w:autoSpaceDN w:val="0"/>
              <w:adjustRightInd w:val="0"/>
              <w:rPr>
                <w:rFonts w:eastAsia="Calibri"/>
                <w:lang w:eastAsia="en-US"/>
              </w:rPr>
            </w:pPr>
            <w:r w:rsidRPr="00F8741B">
              <w:rPr>
                <w:rFonts w:eastAsia="Calibri"/>
                <w:lang w:eastAsia="en-US"/>
              </w:rPr>
              <w:t>Общий объем бюджетных ассигнований на реализацию програ</w:t>
            </w:r>
            <w:r w:rsidRPr="00F8741B">
              <w:rPr>
                <w:rFonts w:eastAsia="Calibri"/>
                <w:lang w:eastAsia="en-US"/>
              </w:rPr>
              <w:t>м</w:t>
            </w:r>
            <w:r w:rsidRPr="00F8741B">
              <w:rPr>
                <w:rFonts w:eastAsia="Calibri"/>
                <w:lang w:eastAsia="en-US"/>
              </w:rPr>
              <w:t>мы составит  203 288,80 тыс. рублей,  в том числе по годам реал</w:t>
            </w:r>
            <w:r w:rsidRPr="00F8741B">
              <w:rPr>
                <w:rFonts w:eastAsia="Calibri"/>
                <w:lang w:eastAsia="en-US"/>
              </w:rPr>
              <w:t>и</w:t>
            </w:r>
            <w:r w:rsidRPr="00F8741B">
              <w:rPr>
                <w:rFonts w:eastAsia="Calibri"/>
                <w:lang w:eastAsia="en-US"/>
              </w:rPr>
              <w:t>зации программы:</w:t>
            </w:r>
          </w:p>
          <w:p w:rsidR="00F8741B" w:rsidRPr="00F8741B" w:rsidRDefault="00F8741B" w:rsidP="00F8741B">
            <w:pPr>
              <w:autoSpaceDE w:val="0"/>
              <w:autoSpaceDN w:val="0"/>
              <w:adjustRightInd w:val="0"/>
              <w:rPr>
                <w:rFonts w:eastAsia="Calibri"/>
                <w:lang w:eastAsia="en-US"/>
              </w:rPr>
            </w:pPr>
            <w:proofErr w:type="gramStart"/>
            <w:r w:rsidRPr="00F8741B">
              <w:rPr>
                <w:rFonts w:eastAsia="Calibri"/>
                <w:lang w:eastAsia="en-US"/>
              </w:rPr>
              <w:t>2019 год – 48 816,12 тыс. рублей</w:t>
            </w:r>
            <w:r w:rsidRPr="00F8741B">
              <w:rPr>
                <w:rFonts w:eastAsia="Calibri"/>
                <w:lang w:eastAsia="en-US"/>
              </w:rPr>
              <w:br/>
              <w:t xml:space="preserve">2020 год – 75 329,40 тыс. рублей;                        </w:t>
            </w:r>
            <w:r w:rsidRPr="00F8741B">
              <w:rPr>
                <w:rFonts w:eastAsia="Calibri"/>
                <w:lang w:eastAsia="en-US"/>
              </w:rPr>
              <w:br/>
              <w:t xml:space="preserve">2021год –  19 633,62 тыс. рублей;                         </w:t>
            </w:r>
            <w:r w:rsidRPr="00F8741B">
              <w:rPr>
                <w:rFonts w:eastAsia="Calibri"/>
                <w:lang w:eastAsia="en-US"/>
              </w:rPr>
              <w:br/>
              <w:t xml:space="preserve">2022 год – 20 248,42 тыс. рублей;                        </w:t>
            </w:r>
            <w:r w:rsidRPr="00F8741B">
              <w:rPr>
                <w:rFonts w:eastAsia="Calibri"/>
                <w:lang w:eastAsia="en-US"/>
              </w:rPr>
              <w:br/>
              <w:t xml:space="preserve">2023 год – 21 364,42 тыс. рублей;                        </w:t>
            </w:r>
            <w:r w:rsidRPr="00F8741B">
              <w:rPr>
                <w:rFonts w:eastAsia="Calibri"/>
                <w:lang w:eastAsia="en-US"/>
              </w:rPr>
              <w:br/>
              <w:t xml:space="preserve">2024 год – 17 896,82 тыс. рублей.   </w:t>
            </w:r>
            <w:proofErr w:type="gramEnd"/>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На реализацию программы планируется привлечь:            </w:t>
            </w:r>
            <w:r w:rsidRPr="00F8741B">
              <w:rPr>
                <w:rFonts w:eastAsia="Calibri"/>
                <w:lang w:eastAsia="en-US"/>
              </w:rPr>
              <w:br/>
              <w:t>средства федерального бюджета в объеме  93 876,56 тыс. рублей</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(справочно);  </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средства местного бюджета в объеме  </w:t>
            </w:r>
            <w:r w:rsidRPr="00F8741B">
              <w:rPr>
                <w:rFonts w:eastAsia="Calibri"/>
                <w:bCs/>
                <w:lang w:eastAsia="en-US"/>
              </w:rPr>
              <w:t xml:space="preserve">69 940,56 </w:t>
            </w:r>
            <w:r w:rsidRPr="00F8741B">
              <w:rPr>
                <w:rFonts w:eastAsia="Calibri"/>
                <w:lang w:eastAsia="en-US"/>
              </w:rPr>
              <w:t xml:space="preserve">тыс. рублей,                                             </w:t>
            </w:r>
          </w:p>
          <w:p w:rsidR="00C26388" w:rsidRPr="007A4E9F" w:rsidRDefault="00F8741B" w:rsidP="00F8741B">
            <w:pPr>
              <w:pStyle w:val="ConsPlusCell"/>
              <w:rPr>
                <w:rFonts w:ascii="Times New Roman" w:hAnsi="Times New Roman" w:cs="Times New Roman"/>
                <w:sz w:val="24"/>
                <w:szCs w:val="24"/>
              </w:rPr>
            </w:pPr>
            <w:r w:rsidRPr="00F8741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F8741B">
              <w:rPr>
                <w:rFonts w:ascii="Times New Roman" w:eastAsia="Times New Roman" w:hAnsi="Times New Roman" w:cs="Times New Roman"/>
                <w:bCs/>
                <w:sz w:val="24"/>
                <w:szCs w:val="24"/>
                <w:lang w:eastAsia="ru-RU"/>
              </w:rPr>
              <w:t>39 471,68</w:t>
            </w:r>
            <w:r w:rsidRPr="00F874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(справочно)</w:t>
            </w:r>
          </w:p>
        </w:tc>
      </w:tr>
      <w:tr w:rsidR="00C26388" w:rsidRPr="00D53A25" w:rsidTr="004C79BC">
        <w:trPr>
          <w:trHeight w:val="2133"/>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от общей суммы выделенных финансовых средств на реализацию </w:t>
            </w:r>
            <w:r>
              <w:rPr>
                <w:rFonts w:eastAsiaTheme="minorEastAsia"/>
              </w:rPr>
              <w:lastRenderedPageBreak/>
              <w:t>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lastRenderedPageBreak/>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lastRenderedPageBreak/>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 xml:space="preserve">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w:t>
      </w:r>
      <w:r w:rsidRPr="00015D77">
        <w:rPr>
          <w:rFonts w:eastAsia="Calibri"/>
          <w:color w:val="000000"/>
          <w:lang w:eastAsia="en-US"/>
        </w:rPr>
        <w:lastRenderedPageBreak/>
        <w:t>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 xml:space="preserve">жащими сносу или реконструкции в связи с физическим износом в процессе их эксплуатации, </w:t>
      </w:r>
      <w:r w:rsidRPr="00D53A25">
        <w:rPr>
          <w:rFonts w:eastAsia="Calibri"/>
          <w:lang w:eastAsia="en-US"/>
        </w:rPr>
        <w:lastRenderedPageBreak/>
        <w:t>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lastRenderedPageBreak/>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lastRenderedPageBreak/>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lastRenderedPageBreak/>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lastRenderedPageBreak/>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4F680D" w:rsidRPr="004F680D" w:rsidRDefault="004F680D" w:rsidP="004F680D">
            <w:r w:rsidRPr="004F680D">
              <w:t>Объём финансирования подпрограммы за счет всех источников финансирования составит  58 086,08 тыс. рублей, в том числе  по годам реализации програ</w:t>
            </w:r>
            <w:r w:rsidRPr="004F680D">
              <w:t>м</w:t>
            </w:r>
            <w:r w:rsidRPr="004F680D">
              <w:t>мы:</w:t>
            </w:r>
          </w:p>
          <w:p w:rsidR="004F680D" w:rsidRPr="004F680D" w:rsidRDefault="004F680D" w:rsidP="004F680D">
            <w:pPr>
              <w:widowControl w:val="0"/>
              <w:autoSpaceDE w:val="0"/>
              <w:autoSpaceDN w:val="0"/>
              <w:adjustRightInd w:val="0"/>
            </w:pPr>
            <w:proofErr w:type="gramStart"/>
            <w:r w:rsidRPr="004F680D">
              <w:t>2019 год – 5 535,61 тыс. рублей</w:t>
            </w:r>
            <w:r w:rsidRPr="004F680D">
              <w:br/>
              <w:t xml:space="preserve">2020 год – 44 004,47 тыс. рублей;                        </w:t>
            </w:r>
            <w:r w:rsidRPr="004F680D">
              <w:br/>
              <w:t xml:space="preserve">2021год –  2 626,80 тыс. рублей;                         </w:t>
            </w:r>
            <w:r w:rsidRPr="004F680D">
              <w:br/>
              <w:t xml:space="preserve">2022 год – 2 451,60 тыс. рублей;                        </w:t>
            </w:r>
            <w:r w:rsidRPr="004F680D">
              <w:br/>
              <w:t xml:space="preserve">2023 год – 3 467,60 тыс. рублей;                        </w:t>
            </w:r>
            <w:r w:rsidRPr="004F680D">
              <w:br/>
              <w:t>2024 год – 0,00 тыс. рублей.</w:t>
            </w:r>
            <w:proofErr w:type="gramEnd"/>
          </w:p>
          <w:p w:rsidR="004F680D" w:rsidRPr="004F680D" w:rsidRDefault="004F680D" w:rsidP="004F680D">
            <w:pPr>
              <w:autoSpaceDE w:val="0"/>
              <w:autoSpaceDN w:val="0"/>
              <w:adjustRightInd w:val="0"/>
              <w:rPr>
                <w:rFonts w:eastAsia="Calibri"/>
                <w:lang w:eastAsia="en-US"/>
              </w:rPr>
            </w:pPr>
            <w:r w:rsidRPr="004F680D">
              <w:rPr>
                <w:rFonts w:eastAsia="Calibri"/>
                <w:lang w:eastAsia="en-US"/>
              </w:rPr>
              <w:t xml:space="preserve">На реализацию программы планируется привлечь:                                                             </w:t>
            </w:r>
          </w:p>
          <w:p w:rsidR="004F680D" w:rsidRPr="004F680D" w:rsidRDefault="004F680D" w:rsidP="004F680D">
            <w:pPr>
              <w:widowControl w:val="0"/>
              <w:autoSpaceDE w:val="0"/>
              <w:autoSpaceDN w:val="0"/>
              <w:adjustRightInd w:val="0"/>
            </w:pPr>
            <w:r w:rsidRPr="004F680D">
              <w:t>средства республиканского бюджета Республики А</w:t>
            </w:r>
            <w:r w:rsidRPr="004F680D">
              <w:t>л</w:t>
            </w:r>
            <w:r w:rsidRPr="004F680D">
              <w:t xml:space="preserve">тай в объеме – 11 955,91  тыс. рублей;                                                  </w:t>
            </w:r>
          </w:p>
          <w:p w:rsidR="004F680D" w:rsidRPr="004F680D" w:rsidRDefault="004F680D" w:rsidP="004F680D">
            <w:pPr>
              <w:widowControl w:val="0"/>
              <w:autoSpaceDE w:val="0"/>
              <w:autoSpaceDN w:val="0"/>
              <w:adjustRightInd w:val="0"/>
            </w:pPr>
            <w:r w:rsidRPr="004F680D">
              <w:t>федеральный бюджет (справочно) в объеме – 38 016,80 тыс. рублей;</w:t>
            </w:r>
          </w:p>
          <w:p w:rsidR="00C05564" w:rsidRPr="00102362" w:rsidRDefault="004F680D" w:rsidP="004F680D">
            <w:pPr>
              <w:autoSpaceDE w:val="0"/>
              <w:autoSpaceDN w:val="0"/>
              <w:adjustRightInd w:val="0"/>
              <w:rPr>
                <w:rFonts w:eastAsia="Calibri"/>
              </w:rPr>
            </w:pPr>
            <w:r w:rsidRPr="004F680D">
              <w:t>- местный  бюджет в объеме – 8 113,37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lastRenderedPageBreak/>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Объём финансирования подпрограммы за счет всех источников финансирования составит  9 884,71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proofErr w:type="gramStart"/>
            <w:r w:rsidRPr="00F248E6">
              <w:t>2019 год – 5 708,26тыс. рублей</w:t>
            </w:r>
            <w:r w:rsidRPr="00F248E6">
              <w:br/>
              <w:t xml:space="preserve">2020 год – 4 176,45 тыс. рублей;                        </w:t>
            </w:r>
            <w:r w:rsidRPr="00F248E6">
              <w:br/>
              <w:t xml:space="preserve">2021год –  0,00 тыс. рублей;                         </w:t>
            </w:r>
            <w:r w:rsidRPr="00F248E6">
              <w:br/>
              <w:t xml:space="preserve">2022 год – 0,00 тыс. рублей;                        </w:t>
            </w:r>
            <w:r w:rsidRPr="00F248E6">
              <w:br/>
              <w:t xml:space="preserve">2023 год – 0,00 тыс. рублей;                        </w:t>
            </w:r>
            <w:r w:rsidRPr="00F248E6">
              <w:br/>
              <w:t>2024 год – 0,00 тыс. рублей.</w:t>
            </w:r>
            <w:proofErr w:type="gramEnd"/>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lastRenderedPageBreak/>
              <w:t>средства республиканского бюджета Республики А</w:t>
            </w:r>
            <w:r w:rsidRPr="00F248E6">
              <w:t>л</w:t>
            </w:r>
            <w:r w:rsidRPr="00F248E6">
              <w:t xml:space="preserve">тай в объеме – 8 480,58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F248E6">
            <w:pPr>
              <w:widowControl w:val="0"/>
              <w:autoSpaceDE w:val="0"/>
              <w:autoSpaceDN w:val="0"/>
              <w:adjustRightInd w:val="0"/>
              <w:rPr>
                <w:rFonts w:eastAsia="Calibri"/>
              </w:rPr>
            </w:pPr>
            <w:r w:rsidRPr="00F248E6">
              <w:t>- местный  бюджет в объеме – 1 404,13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lastRenderedPageBreak/>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Объём финансирования подпрограммы за счет всех источников финансирования составит  41 236,09тыс. рублей, в том числе  по годам реализации програ</w:t>
            </w:r>
            <w:r w:rsidRPr="00FE33CF">
              <w:t>м</w:t>
            </w:r>
            <w:r w:rsidRPr="00FE33CF">
              <w:t>мы:</w:t>
            </w:r>
          </w:p>
          <w:p w:rsidR="00FE33CF" w:rsidRPr="00FE33CF" w:rsidRDefault="00FE33CF" w:rsidP="00FE33CF">
            <w:pPr>
              <w:widowControl w:val="0"/>
              <w:autoSpaceDE w:val="0"/>
              <w:autoSpaceDN w:val="0"/>
              <w:adjustRightInd w:val="0"/>
            </w:pPr>
            <w:proofErr w:type="gramStart"/>
            <w:r w:rsidRPr="00FE33CF">
              <w:t>2019 год – 20 502,71 тыс. рублей</w:t>
            </w:r>
            <w:r w:rsidRPr="00FE33CF">
              <w:br/>
              <w:t xml:space="preserve">2020 год – 13 723,38 тыс. рублей;                        </w:t>
            </w:r>
            <w:r w:rsidRPr="00FE33CF">
              <w:br/>
              <w:t xml:space="preserve">2021год –  1 110,00 тыс. рублей;                         </w:t>
            </w:r>
            <w:r w:rsidRPr="00FE33CF">
              <w:br/>
              <w:t xml:space="preserve">2022 год – 1 900,00 тыс. рублей;                        </w:t>
            </w:r>
            <w:r w:rsidRPr="00FE33CF">
              <w:br/>
              <w:t xml:space="preserve">2023 год – 2 000,00 тыс. рублей;                        </w:t>
            </w:r>
            <w:r w:rsidRPr="00FE33CF">
              <w:br/>
              <w:t>2024 год – 2 000,00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14 704,70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FE33CF">
            <w:pPr>
              <w:widowControl w:val="0"/>
              <w:autoSpaceDE w:val="0"/>
              <w:autoSpaceDN w:val="0"/>
              <w:adjustRightInd w:val="0"/>
            </w:pPr>
            <w:r w:rsidRPr="00FE33CF">
              <w:t>- местный  бюджет в объеме – 26 531,39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нансирования составит  65 216,04 тыс. рублей, в том числе  по годам реализации программы:</w:t>
            </w:r>
          </w:p>
          <w:p w:rsidR="00FE33CF" w:rsidRPr="00FE33CF" w:rsidRDefault="00FE33CF" w:rsidP="00FE33CF">
            <w:pPr>
              <w:widowControl w:val="0"/>
              <w:autoSpaceDE w:val="0"/>
              <w:autoSpaceDN w:val="0"/>
              <w:adjustRightInd w:val="0"/>
            </w:pPr>
            <w:proofErr w:type="gramStart"/>
            <w:r w:rsidRPr="00FE33CF">
              <w:t>2019 год – 11 325,71 тыс. рублей</w:t>
            </w:r>
            <w:r w:rsidRPr="00FE33CF">
              <w:br/>
              <w:t xml:space="preserve">2020 год – 6 308,73 тыс. рублей;                        </w:t>
            </w:r>
            <w:r w:rsidRPr="00FE33CF">
              <w:br/>
              <w:t xml:space="preserve">2021год –  11 895,40 тыс. рублей;                         </w:t>
            </w:r>
            <w:r w:rsidRPr="00FE33CF">
              <w:br/>
              <w:t xml:space="preserve">2022 год – 11 895,40 тыс. рублей;                        </w:t>
            </w:r>
            <w:r w:rsidRPr="00FE33CF">
              <w:br/>
              <w:t xml:space="preserve">2023 год – 11 895,40 тыс. рублей;                        </w:t>
            </w:r>
            <w:r w:rsidRPr="00FE33CF">
              <w:br/>
              <w:t>2024 год – 11 895,40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4 330,49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55 859,76 тыс. рублей;</w:t>
            </w:r>
          </w:p>
          <w:p w:rsidR="00D53A25" w:rsidRPr="00384634" w:rsidRDefault="00FE33CF" w:rsidP="00FE33CF">
            <w:pPr>
              <w:rPr>
                <w:rFonts w:eastAsia="Calibri"/>
                <w:lang w:bidi="ru-RU"/>
              </w:rPr>
            </w:pPr>
            <w:r w:rsidRPr="00FE33CF">
              <w:t>- местный  бюджет в объеме – 5 025,79 тыс. рублей.</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lastRenderedPageBreak/>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4F5C1E" w:rsidRPr="007847F5" w:rsidRDefault="004F5C1E" w:rsidP="004E51CE">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Объём финансирования подпрограммы за счет всех источников финансирования составит  28 865,88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4 001,42 тыс. рублей;                         </w:t>
            </w:r>
            <w:r w:rsidRPr="00255532">
              <w:br/>
              <w:t xml:space="preserve">2022 год – 4 001,42 тыс. рублей;                        </w:t>
            </w:r>
            <w:r w:rsidRPr="00255532">
              <w:br/>
              <w:t xml:space="preserve">2023 год – 4 001,42 тыс. рублей;                        </w:t>
            </w:r>
            <w:r w:rsidRPr="00255532">
              <w:br/>
              <w:t>2024 год – 4 001,42 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55532">
            <w:pPr>
              <w:widowControl w:val="0"/>
              <w:autoSpaceDE w:val="0"/>
              <w:autoSpaceDN w:val="0"/>
              <w:adjustRightInd w:val="0"/>
            </w:pPr>
            <w:r w:rsidRPr="00255532">
              <w:t>- местный  бюджет в объеме – 28 865,88 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bookmarkStart w:id="0" w:name="_GoBack"/>
      <w:bookmarkEnd w:id="0"/>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Pr>
          <w:bCs/>
        </w:rPr>
        <w:t xml:space="preserve"> 2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Pr>
          <w:bCs/>
        </w:rPr>
        <w:t xml:space="preserve"> 3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B3" w:rsidRDefault="00283EB3">
      <w:r>
        <w:separator/>
      </w:r>
    </w:p>
  </w:endnote>
  <w:endnote w:type="continuationSeparator" w:id="0">
    <w:p w:rsidR="00283EB3" w:rsidRDefault="0028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7A4E9F" w:rsidRDefault="007A4E9F">
        <w:pPr>
          <w:pStyle w:val="af6"/>
          <w:jc w:val="right"/>
        </w:pPr>
        <w:r>
          <w:fldChar w:fldCharType="begin"/>
        </w:r>
        <w:r>
          <w:instrText>PAGE   \* MERGEFORMAT</w:instrText>
        </w:r>
        <w:r>
          <w:fldChar w:fldCharType="separate"/>
        </w:r>
        <w:r w:rsidR="00F607B8">
          <w:rPr>
            <w:noProof/>
          </w:rPr>
          <w:t>16</w:t>
        </w:r>
        <w:r>
          <w:fldChar w:fldCharType="end"/>
        </w:r>
      </w:p>
    </w:sdtContent>
  </w:sdt>
  <w:p w:rsidR="007A4E9F" w:rsidRDefault="007A4E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B3" w:rsidRDefault="00283EB3">
      <w:r>
        <w:separator/>
      </w:r>
    </w:p>
  </w:footnote>
  <w:footnote w:type="continuationSeparator" w:id="0">
    <w:p w:rsidR="00283EB3" w:rsidRDefault="0028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2759C"/>
    <w:rsid w:val="00235B1A"/>
    <w:rsid w:val="002405A4"/>
    <w:rsid w:val="00240B95"/>
    <w:rsid w:val="0024728A"/>
    <w:rsid w:val="00251488"/>
    <w:rsid w:val="0025155A"/>
    <w:rsid w:val="00254382"/>
    <w:rsid w:val="00255532"/>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301FF3"/>
    <w:rsid w:val="00303D47"/>
    <w:rsid w:val="0031032E"/>
    <w:rsid w:val="0031260F"/>
    <w:rsid w:val="00314241"/>
    <w:rsid w:val="00315D2E"/>
    <w:rsid w:val="00317009"/>
    <w:rsid w:val="003171A7"/>
    <w:rsid w:val="0032016E"/>
    <w:rsid w:val="003209D2"/>
    <w:rsid w:val="00321065"/>
    <w:rsid w:val="00322006"/>
    <w:rsid w:val="00322632"/>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23C"/>
    <w:rsid w:val="0045051C"/>
    <w:rsid w:val="00451880"/>
    <w:rsid w:val="00451A93"/>
    <w:rsid w:val="0045415B"/>
    <w:rsid w:val="004561EE"/>
    <w:rsid w:val="0045720D"/>
    <w:rsid w:val="00462F4E"/>
    <w:rsid w:val="004651ED"/>
    <w:rsid w:val="00465A35"/>
    <w:rsid w:val="00466E2C"/>
    <w:rsid w:val="004679A3"/>
    <w:rsid w:val="0047131D"/>
    <w:rsid w:val="0047284D"/>
    <w:rsid w:val="00476302"/>
    <w:rsid w:val="00481AEF"/>
    <w:rsid w:val="0048546B"/>
    <w:rsid w:val="00486D5B"/>
    <w:rsid w:val="00495A8C"/>
    <w:rsid w:val="004A09C4"/>
    <w:rsid w:val="004B3A11"/>
    <w:rsid w:val="004B75C7"/>
    <w:rsid w:val="004C03D3"/>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20CA7"/>
    <w:rsid w:val="00823AA6"/>
    <w:rsid w:val="00824624"/>
    <w:rsid w:val="00830C90"/>
    <w:rsid w:val="00831DAF"/>
    <w:rsid w:val="0083216C"/>
    <w:rsid w:val="00833A3F"/>
    <w:rsid w:val="00842142"/>
    <w:rsid w:val="00847CA6"/>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7EB3"/>
    <w:rsid w:val="00911ED6"/>
    <w:rsid w:val="009179E6"/>
    <w:rsid w:val="009222D6"/>
    <w:rsid w:val="00927DC2"/>
    <w:rsid w:val="009367A0"/>
    <w:rsid w:val="00941CBA"/>
    <w:rsid w:val="00945192"/>
    <w:rsid w:val="00947236"/>
    <w:rsid w:val="009474F0"/>
    <w:rsid w:val="00953189"/>
    <w:rsid w:val="00964C47"/>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66CB"/>
    <w:rsid w:val="00AA725A"/>
    <w:rsid w:val="00AB36B8"/>
    <w:rsid w:val="00AB4577"/>
    <w:rsid w:val="00AC01DA"/>
    <w:rsid w:val="00AC1E17"/>
    <w:rsid w:val="00AD0E00"/>
    <w:rsid w:val="00AD0F82"/>
    <w:rsid w:val="00AD14E9"/>
    <w:rsid w:val="00AD2659"/>
    <w:rsid w:val="00AD364F"/>
    <w:rsid w:val="00AD6A52"/>
    <w:rsid w:val="00AD7732"/>
    <w:rsid w:val="00AE026E"/>
    <w:rsid w:val="00AE138E"/>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54B8"/>
    <w:rsid w:val="00B454DC"/>
    <w:rsid w:val="00B51EF9"/>
    <w:rsid w:val="00B53C68"/>
    <w:rsid w:val="00B53C7D"/>
    <w:rsid w:val="00B545FB"/>
    <w:rsid w:val="00B54B07"/>
    <w:rsid w:val="00B61746"/>
    <w:rsid w:val="00B66BB7"/>
    <w:rsid w:val="00B72AED"/>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4FD"/>
    <w:rsid w:val="00C449E3"/>
    <w:rsid w:val="00C461DC"/>
    <w:rsid w:val="00C54030"/>
    <w:rsid w:val="00C55ABC"/>
    <w:rsid w:val="00C55E30"/>
    <w:rsid w:val="00C55E48"/>
    <w:rsid w:val="00C5694C"/>
    <w:rsid w:val="00C5753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5E77"/>
    <w:rsid w:val="00F475E1"/>
    <w:rsid w:val="00F51072"/>
    <w:rsid w:val="00F56BB4"/>
    <w:rsid w:val="00F57393"/>
    <w:rsid w:val="00F57B8B"/>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5A4F-5F48-4DFD-B35B-BB9ACD0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8220</Words>
  <Characters>46858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10</cp:revision>
  <cp:lastPrinted>2020-12-30T05:15:00Z</cp:lastPrinted>
  <dcterms:created xsi:type="dcterms:W3CDTF">2021-01-13T08:02:00Z</dcterms:created>
  <dcterms:modified xsi:type="dcterms:W3CDTF">2021-01-18T04:01:00Z</dcterms:modified>
</cp:coreProperties>
</file>