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1431"/>
        <w:gridCol w:w="4098"/>
      </w:tblGrid>
      <w:tr w:rsidR="00523800" w:rsidTr="00355BD6">
        <w:trPr>
          <w:trHeight w:val="2049"/>
        </w:trPr>
        <w:tc>
          <w:tcPr>
            <w:tcW w:w="4678" w:type="dxa"/>
          </w:tcPr>
          <w:p w:rsidR="00523800" w:rsidRDefault="00523800" w:rsidP="00355BD6">
            <w:pPr>
              <w:pStyle w:val="a3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>Российская  Федерация</w:t>
            </w:r>
          </w:p>
          <w:p w:rsidR="00523800" w:rsidRDefault="00523800" w:rsidP="00355BD6">
            <w:pPr>
              <w:pStyle w:val="a3"/>
              <w:ind w:firstLine="34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Республика Алтай  </w:t>
            </w:r>
          </w:p>
          <w:p w:rsidR="00523800" w:rsidRDefault="00523800" w:rsidP="00355BD6">
            <w:pPr>
              <w:pStyle w:val="a3"/>
              <w:ind w:firstLine="34"/>
              <w:jc w:val="center"/>
              <w:rPr>
                <w:b/>
                <w:bCs/>
              </w:rPr>
            </w:pPr>
          </w:p>
          <w:p w:rsidR="00523800" w:rsidRDefault="00523800" w:rsidP="00355BD6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Муниципальное   образование</w:t>
            </w:r>
          </w:p>
          <w:p w:rsidR="00523800" w:rsidRDefault="00523800" w:rsidP="00355BD6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«Усть-Коксинский район»</w:t>
            </w:r>
          </w:p>
          <w:p w:rsidR="00523800" w:rsidRDefault="00523800" w:rsidP="00355BD6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23800" w:rsidRDefault="00523800" w:rsidP="00355BD6">
            <w:pPr>
              <w:pStyle w:val="a3"/>
              <w:jc w:val="center"/>
              <w:rPr>
                <w:b/>
              </w:rPr>
            </w:pPr>
            <w:r>
              <w:rPr>
                <w:rFonts w:ascii="Times New Roman Altai" w:hAnsi="Times New Roman Altai"/>
                <w:b/>
                <w:bCs/>
              </w:rPr>
              <w:t>Районный Совет депутатов</w:t>
            </w:r>
          </w:p>
        </w:tc>
        <w:tc>
          <w:tcPr>
            <w:tcW w:w="1431" w:type="dxa"/>
          </w:tcPr>
          <w:p w:rsidR="00523800" w:rsidRDefault="00523800" w:rsidP="00355BD6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8" w:type="dxa"/>
          </w:tcPr>
          <w:p w:rsidR="00523800" w:rsidRDefault="00523800" w:rsidP="00355BD6">
            <w:pPr>
              <w:pStyle w:val="8"/>
            </w:pPr>
            <w:r>
              <w:t xml:space="preserve">Россия </w:t>
            </w:r>
            <w:proofErr w:type="spellStart"/>
            <w:r>
              <w:t>Федерациязы</w:t>
            </w:r>
            <w:proofErr w:type="spellEnd"/>
          </w:p>
          <w:p w:rsidR="00523800" w:rsidRDefault="00523800" w:rsidP="00355BD6">
            <w:pPr>
              <w:pStyle w:val="8"/>
            </w:pPr>
            <w:r>
              <w:t>Алтай Республика</w:t>
            </w:r>
          </w:p>
          <w:p w:rsidR="00523800" w:rsidRDefault="00523800" w:rsidP="00355BD6">
            <w:pPr>
              <w:tabs>
                <w:tab w:val="left" w:pos="3015"/>
              </w:tabs>
              <w:jc w:val="center"/>
            </w:pPr>
          </w:p>
          <w:p w:rsidR="00523800" w:rsidRDefault="00523800" w:rsidP="00355BD6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>
              <w:rPr>
                <w:b/>
                <w:bCs/>
              </w:rPr>
              <w:t>т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лм</w:t>
            </w:r>
            <w:r>
              <w:rPr>
                <w:b/>
                <w:bCs/>
                <w:sz w:val="14"/>
              </w:rPr>
              <w:t>Ö</w:t>
            </w:r>
            <w:proofErr w:type="spellEnd"/>
          </w:p>
          <w:p w:rsidR="00523800" w:rsidRDefault="00523800" w:rsidP="00355BD6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:rsidR="00523800" w:rsidRDefault="00523800" w:rsidP="00355BD6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23800" w:rsidRDefault="00523800" w:rsidP="00355BD6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Депутаттарды</w:t>
            </w:r>
            <w:proofErr w:type="spellEnd"/>
            <w:r>
              <w:rPr>
                <w:b/>
                <w:bCs/>
              </w:rPr>
              <w:t xml:space="preserve"> аймак </w:t>
            </w:r>
            <w:proofErr w:type="spellStart"/>
            <w:r>
              <w:rPr>
                <w:b/>
                <w:bCs/>
              </w:rPr>
              <w:t>Соведи</w:t>
            </w:r>
            <w:proofErr w:type="spellEnd"/>
          </w:p>
          <w:p w:rsidR="00523800" w:rsidRDefault="00523800" w:rsidP="00355BD6">
            <w:pPr>
              <w:pStyle w:val="a3"/>
              <w:jc w:val="center"/>
            </w:pPr>
          </w:p>
        </w:tc>
      </w:tr>
    </w:tbl>
    <w:p w:rsidR="00523800" w:rsidRDefault="00DC61AA" w:rsidP="00523800">
      <w:r>
        <w:pict>
          <v:rect id="_x0000_i1025" style="width:0;height:1.5pt" o:hralign="center" o:hrstd="t" o:hr="t" fillcolor="#686870" stroked="f"/>
        </w:pict>
      </w:r>
    </w:p>
    <w:p w:rsidR="00523800" w:rsidRPr="00235BAE" w:rsidRDefault="00523800" w:rsidP="00523800">
      <w:pPr>
        <w:pStyle w:val="a3"/>
        <w:rPr>
          <w:b/>
          <w:sz w:val="24"/>
          <w:szCs w:val="24"/>
        </w:rPr>
      </w:pPr>
    </w:p>
    <w:p w:rsidR="00523800" w:rsidRPr="00235BAE" w:rsidRDefault="00DC61AA" w:rsidP="0052380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3800" w:rsidRPr="00235BAE">
        <w:rPr>
          <w:b/>
          <w:sz w:val="28"/>
          <w:szCs w:val="28"/>
        </w:rPr>
        <w:t xml:space="preserve">РЕШЕНИЕ                                                                      </w:t>
      </w:r>
      <w:r w:rsidR="00B64B8F">
        <w:rPr>
          <w:b/>
          <w:sz w:val="28"/>
          <w:szCs w:val="28"/>
        </w:rPr>
        <w:t xml:space="preserve">           </w:t>
      </w:r>
      <w:r w:rsidR="00523800" w:rsidRPr="00235BAE">
        <w:rPr>
          <w:b/>
          <w:sz w:val="28"/>
          <w:szCs w:val="28"/>
        </w:rPr>
        <w:t>ЧЕЧИМ</w:t>
      </w:r>
    </w:p>
    <w:p w:rsidR="00523800" w:rsidRPr="00235BAE" w:rsidRDefault="00523800" w:rsidP="00523800">
      <w:pPr>
        <w:pStyle w:val="a3"/>
        <w:rPr>
          <w:b/>
          <w:sz w:val="24"/>
          <w:szCs w:val="24"/>
        </w:rPr>
      </w:pPr>
    </w:p>
    <w:p w:rsidR="00523800" w:rsidRPr="00235BAE" w:rsidRDefault="00B64B8F" w:rsidP="00523800">
      <w:r>
        <w:t>14 октября</w:t>
      </w:r>
      <w:r w:rsidR="00523800" w:rsidRPr="00235BAE">
        <w:t xml:space="preserve"> 2015 года                                                     </w:t>
      </w:r>
      <w:r>
        <w:t xml:space="preserve">                           </w:t>
      </w:r>
      <w:r w:rsidR="00DC61AA">
        <w:t xml:space="preserve">     </w:t>
      </w:r>
      <w:r>
        <w:t xml:space="preserve">  № 19-9</w:t>
      </w:r>
      <w:r w:rsidR="00523800" w:rsidRPr="00235BAE">
        <w:t xml:space="preserve"> </w:t>
      </w:r>
    </w:p>
    <w:p w:rsidR="00523800" w:rsidRPr="00235BAE" w:rsidRDefault="00523800" w:rsidP="00523800">
      <w:pPr>
        <w:jc w:val="center"/>
      </w:pPr>
      <w:proofErr w:type="gramStart"/>
      <w:r w:rsidRPr="00235BAE">
        <w:t>с</w:t>
      </w:r>
      <w:proofErr w:type="gramEnd"/>
      <w:r w:rsidRPr="00235BAE">
        <w:t>. Усть-Кокса</w:t>
      </w:r>
    </w:p>
    <w:p w:rsidR="00523800" w:rsidRPr="00235BAE" w:rsidRDefault="00523800" w:rsidP="00523800">
      <w:pPr>
        <w:jc w:val="center"/>
        <w:rPr>
          <w:b/>
          <w:bCs/>
        </w:rPr>
      </w:pPr>
    </w:p>
    <w:p w:rsidR="00523800" w:rsidRPr="00235BAE" w:rsidRDefault="00523800" w:rsidP="00523800">
      <w:pPr>
        <w:tabs>
          <w:tab w:val="left" w:pos="6030"/>
        </w:tabs>
        <w:jc w:val="both"/>
        <w:outlineLvl w:val="0"/>
      </w:pPr>
    </w:p>
    <w:p w:rsidR="008C5CC0" w:rsidRDefault="00523800" w:rsidP="008C5CC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Об утверждении Положения </w:t>
      </w:r>
    </w:p>
    <w:p w:rsidR="00523800" w:rsidRDefault="00523800" w:rsidP="008C5CC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«</w:t>
      </w:r>
      <w:r w:rsidR="008C5CC0">
        <w:rPr>
          <w:bCs/>
        </w:rPr>
        <w:t>О залоговом фонде</w:t>
      </w:r>
    </w:p>
    <w:p w:rsidR="008C5CC0" w:rsidRDefault="00523800" w:rsidP="00523800">
      <w:pPr>
        <w:widowControl w:val="0"/>
        <w:autoSpaceDE w:val="0"/>
        <w:autoSpaceDN w:val="0"/>
        <w:adjustRightInd w:val="0"/>
        <w:rPr>
          <w:bCs/>
        </w:rPr>
      </w:pPr>
      <w:r w:rsidRPr="0031021F">
        <w:rPr>
          <w:bCs/>
        </w:rPr>
        <w:t>муниципального</w:t>
      </w:r>
      <w:r>
        <w:rPr>
          <w:bCs/>
        </w:rPr>
        <w:t xml:space="preserve"> </w:t>
      </w:r>
      <w:r w:rsidRPr="0031021F">
        <w:rPr>
          <w:bCs/>
        </w:rPr>
        <w:t xml:space="preserve">образования </w:t>
      </w:r>
    </w:p>
    <w:p w:rsidR="00523800" w:rsidRPr="0031021F" w:rsidRDefault="00523800" w:rsidP="0052380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«Усть-Коксинский</w:t>
      </w:r>
      <w:r w:rsidRPr="0031021F">
        <w:rPr>
          <w:bCs/>
        </w:rPr>
        <w:t xml:space="preserve"> район</w:t>
      </w:r>
      <w:r>
        <w:rPr>
          <w:bCs/>
        </w:rPr>
        <w:t>»</w:t>
      </w:r>
    </w:p>
    <w:p w:rsidR="00523800" w:rsidRDefault="00523800" w:rsidP="00523800">
      <w:pPr>
        <w:widowControl w:val="0"/>
        <w:autoSpaceDE w:val="0"/>
        <w:autoSpaceDN w:val="0"/>
        <w:adjustRightInd w:val="0"/>
        <w:jc w:val="both"/>
      </w:pPr>
      <w:r>
        <w:t>Республики Алтай</w:t>
      </w:r>
    </w:p>
    <w:p w:rsidR="00523800" w:rsidRDefault="00523800" w:rsidP="00523800">
      <w:pPr>
        <w:tabs>
          <w:tab w:val="left" w:pos="6030"/>
        </w:tabs>
        <w:ind w:firstLine="709"/>
        <w:jc w:val="both"/>
        <w:outlineLvl w:val="0"/>
      </w:pPr>
    </w:p>
    <w:p w:rsidR="00B46622" w:rsidRPr="00CA2E85" w:rsidRDefault="008C5CC0" w:rsidP="00B46622">
      <w:pPr>
        <w:autoSpaceDE w:val="0"/>
        <w:autoSpaceDN w:val="0"/>
        <w:adjustRightInd w:val="0"/>
        <w:ind w:firstLine="540"/>
        <w:jc w:val="both"/>
      </w:pPr>
      <w:r w:rsidRPr="00CA2E85">
        <w:t xml:space="preserve">В соответствии с </w:t>
      </w:r>
      <w:r w:rsidR="00CA2E85" w:rsidRPr="00CA2E85">
        <w:rPr>
          <w:rFonts w:eastAsiaTheme="minorHAnsi"/>
          <w:bCs/>
        </w:rPr>
        <w:t>параграфом 3, главы 23 части первой Гражданского кодекса Российской Федерации, п. 3 ч.3 ст. 93.2</w:t>
      </w:r>
      <w:r w:rsidR="00CA2E85" w:rsidRPr="00CA2E85">
        <w:t xml:space="preserve"> Бюджетного кодекса Российской Федерации</w:t>
      </w:r>
      <w:r w:rsidRPr="00CA2E85">
        <w:t xml:space="preserve">, в целях наиболее эффективного использования </w:t>
      </w:r>
      <w:r w:rsidR="00CA2E85">
        <w:t>залогового фонда</w:t>
      </w:r>
      <w:r w:rsidR="00B46622" w:rsidRPr="00CA2E85">
        <w:t xml:space="preserve"> МО «Усть-Коксинский район» РА, руководствуясь Уставом муниципального образования «Усть-Коксинский район» РА,</w:t>
      </w:r>
    </w:p>
    <w:p w:rsidR="00523800" w:rsidRPr="00695F0C" w:rsidRDefault="00523800" w:rsidP="00B46622">
      <w:pPr>
        <w:widowControl w:val="0"/>
        <w:autoSpaceDE w:val="0"/>
        <w:autoSpaceDN w:val="0"/>
        <w:adjustRightInd w:val="0"/>
        <w:jc w:val="both"/>
      </w:pPr>
    </w:p>
    <w:p w:rsidR="00523800" w:rsidRDefault="00523800" w:rsidP="00523800">
      <w:pPr>
        <w:autoSpaceDE w:val="0"/>
        <w:autoSpaceDN w:val="0"/>
        <w:adjustRightInd w:val="0"/>
        <w:ind w:firstLine="567"/>
        <w:jc w:val="both"/>
      </w:pPr>
    </w:p>
    <w:p w:rsidR="00523800" w:rsidRPr="0035233C" w:rsidRDefault="00523800" w:rsidP="00523800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5233C">
        <w:rPr>
          <w:b/>
          <w:bCs/>
        </w:rPr>
        <w:t>РЕШИЛ:</w:t>
      </w:r>
    </w:p>
    <w:p w:rsidR="00523800" w:rsidRPr="0035233C" w:rsidRDefault="00523800" w:rsidP="00523800">
      <w:pPr>
        <w:ind w:firstLine="426"/>
        <w:jc w:val="both"/>
        <w:rPr>
          <w:b/>
          <w:bCs/>
        </w:rPr>
      </w:pPr>
    </w:p>
    <w:p w:rsidR="00523800" w:rsidRPr="0035233C" w:rsidRDefault="00523800" w:rsidP="00523800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 xml:space="preserve">1. Утвердить </w:t>
      </w:r>
      <w:hyperlink w:anchor="Par36" w:history="1">
        <w:r w:rsidRPr="0035233C">
          <w:t>Положение</w:t>
        </w:r>
      </w:hyperlink>
      <w:r w:rsidRPr="0035233C">
        <w:t xml:space="preserve"> "</w:t>
      </w:r>
      <w:r w:rsidR="008C5CC0" w:rsidRPr="0035233C">
        <w:t xml:space="preserve">О залоговом фонде </w:t>
      </w:r>
      <w:r w:rsidRPr="0035233C">
        <w:t>муниципального образования "Усть-Коксинский район" Республики Алтай (согласно Приложению N 1).</w:t>
      </w:r>
    </w:p>
    <w:p w:rsidR="00523800" w:rsidRPr="0035233C" w:rsidRDefault="00523800" w:rsidP="00523800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2. Решение сессии № 3-</w:t>
      </w:r>
      <w:r w:rsidR="008C5CC0" w:rsidRPr="0035233C">
        <w:t>9</w:t>
      </w:r>
      <w:r w:rsidRPr="0035233C">
        <w:t xml:space="preserve"> от 23.05.2008 года «Об утверждении Положения </w:t>
      </w:r>
      <w:r w:rsidR="008C5CC0" w:rsidRPr="0035233C">
        <w:t xml:space="preserve">о залоговом фонде муниципального образования «Усть-Коксинский район» РА </w:t>
      </w:r>
      <w:r w:rsidRPr="0035233C">
        <w:t>признать утратившими силу.</w:t>
      </w:r>
    </w:p>
    <w:p w:rsidR="00523800" w:rsidRPr="008979D8" w:rsidRDefault="00523800" w:rsidP="00523800">
      <w:pPr>
        <w:ind w:firstLine="540"/>
        <w:jc w:val="both"/>
      </w:pPr>
      <w:bookmarkStart w:id="0" w:name="Par89"/>
      <w:bookmarkEnd w:id="0"/>
      <w:r w:rsidRPr="0035233C">
        <w:t>3. Настоящее Решение</w:t>
      </w:r>
      <w:r w:rsidRPr="00084A49">
        <w:t xml:space="preserve">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</w:t>
      </w:r>
      <w:r>
        <w:t>Решения</w:t>
      </w:r>
      <w:r w:rsidRPr="00084A49">
        <w:t xml:space="preserve"> подлежит опубликованию в газете «Уймонские вести».</w:t>
      </w:r>
    </w:p>
    <w:p w:rsidR="00523800" w:rsidRPr="0037770B" w:rsidRDefault="00523800" w:rsidP="00523800">
      <w:pPr>
        <w:jc w:val="both"/>
      </w:pPr>
    </w:p>
    <w:p w:rsidR="00523800" w:rsidRDefault="00523800" w:rsidP="00523800">
      <w:pPr>
        <w:jc w:val="both"/>
      </w:pPr>
    </w:p>
    <w:p w:rsidR="00DC61AA" w:rsidRPr="0037770B" w:rsidRDefault="00DC61AA" w:rsidP="00523800">
      <w:pPr>
        <w:jc w:val="both"/>
      </w:pPr>
    </w:p>
    <w:p w:rsidR="00523800" w:rsidRPr="0037770B" w:rsidRDefault="00523800" w:rsidP="00523800">
      <w:pPr>
        <w:jc w:val="both"/>
      </w:pPr>
    </w:p>
    <w:p w:rsidR="00523800" w:rsidRPr="00824F9B" w:rsidRDefault="00523800" w:rsidP="00523800">
      <w:pPr>
        <w:jc w:val="both"/>
      </w:pPr>
      <w:r w:rsidRPr="0037770B">
        <w:t>Председатель Совета</w:t>
      </w:r>
      <w:r w:rsidRPr="00824F9B">
        <w:t xml:space="preserve"> депутатов                  </w:t>
      </w:r>
      <w:r w:rsidRPr="00824F9B">
        <w:tab/>
        <w:t xml:space="preserve">           Глава муниципального образования</w:t>
      </w:r>
    </w:p>
    <w:p w:rsidR="00523800" w:rsidRPr="00824F9B" w:rsidRDefault="00523800" w:rsidP="00523800">
      <w:pPr>
        <w:jc w:val="both"/>
      </w:pPr>
      <w:r w:rsidRPr="00824F9B">
        <w:t xml:space="preserve">МО «Усть-Коксинский район» РА                      </w:t>
      </w:r>
      <w:r w:rsidRPr="00824F9B">
        <w:tab/>
      </w:r>
      <w:r w:rsidRPr="00824F9B">
        <w:tab/>
        <w:t xml:space="preserve"> «Усть-Коксинский район» РА    </w:t>
      </w:r>
    </w:p>
    <w:p w:rsidR="00523800" w:rsidRPr="00824F9B" w:rsidRDefault="00523800" w:rsidP="00523800">
      <w:pPr>
        <w:jc w:val="both"/>
      </w:pPr>
      <w:r w:rsidRPr="00824F9B">
        <w:t xml:space="preserve">                                                                                               </w:t>
      </w:r>
    </w:p>
    <w:p w:rsidR="00523800" w:rsidRPr="00824F9B" w:rsidRDefault="00523800" w:rsidP="00523800">
      <w:pPr>
        <w:jc w:val="both"/>
      </w:pPr>
      <w:r w:rsidRPr="00824F9B">
        <w:t xml:space="preserve">___________________ </w:t>
      </w:r>
      <w:r>
        <w:t>О.В. Акимов</w:t>
      </w:r>
      <w:r w:rsidRPr="00824F9B">
        <w:t xml:space="preserve">                                   _____________С.Н. Гречушников</w:t>
      </w:r>
    </w:p>
    <w:p w:rsidR="0031021F" w:rsidRDefault="003102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5F57" w:rsidRDefault="00415F57">
      <w:pPr>
        <w:widowControl w:val="0"/>
        <w:autoSpaceDE w:val="0"/>
        <w:autoSpaceDN w:val="0"/>
        <w:adjustRightInd w:val="0"/>
        <w:jc w:val="both"/>
      </w:pPr>
    </w:p>
    <w:p w:rsidR="00415F57" w:rsidRDefault="00415F57">
      <w:pPr>
        <w:widowControl w:val="0"/>
        <w:autoSpaceDE w:val="0"/>
        <w:autoSpaceDN w:val="0"/>
        <w:adjustRightInd w:val="0"/>
        <w:jc w:val="both"/>
      </w:pPr>
    </w:p>
    <w:p w:rsidR="00415F57" w:rsidRDefault="00415F57">
      <w:pPr>
        <w:widowControl w:val="0"/>
        <w:autoSpaceDE w:val="0"/>
        <w:autoSpaceDN w:val="0"/>
        <w:adjustRightInd w:val="0"/>
        <w:jc w:val="both"/>
      </w:pPr>
    </w:p>
    <w:p w:rsidR="0031021F" w:rsidRDefault="0031021F">
      <w:pPr>
        <w:widowControl w:val="0"/>
        <w:autoSpaceDE w:val="0"/>
        <w:autoSpaceDN w:val="0"/>
        <w:adjustRightInd w:val="0"/>
        <w:jc w:val="both"/>
      </w:pPr>
    </w:p>
    <w:p w:rsidR="0031021F" w:rsidRDefault="0031021F">
      <w:pPr>
        <w:widowControl w:val="0"/>
        <w:autoSpaceDE w:val="0"/>
        <w:autoSpaceDN w:val="0"/>
        <w:adjustRightInd w:val="0"/>
        <w:jc w:val="both"/>
      </w:pPr>
    </w:p>
    <w:p w:rsidR="00595AE6" w:rsidRDefault="00595AE6">
      <w:pPr>
        <w:widowControl w:val="0"/>
        <w:autoSpaceDE w:val="0"/>
        <w:autoSpaceDN w:val="0"/>
        <w:adjustRightInd w:val="0"/>
        <w:jc w:val="both"/>
      </w:pPr>
    </w:p>
    <w:p w:rsidR="00595AE6" w:rsidRDefault="00595AE6">
      <w:pPr>
        <w:widowControl w:val="0"/>
        <w:autoSpaceDE w:val="0"/>
        <w:autoSpaceDN w:val="0"/>
        <w:adjustRightInd w:val="0"/>
        <w:jc w:val="both"/>
      </w:pPr>
    </w:p>
    <w:p w:rsidR="00595AE6" w:rsidRDefault="00595AE6">
      <w:pPr>
        <w:widowControl w:val="0"/>
        <w:autoSpaceDE w:val="0"/>
        <w:autoSpaceDN w:val="0"/>
        <w:adjustRightInd w:val="0"/>
        <w:jc w:val="both"/>
      </w:pPr>
    </w:p>
    <w:p w:rsidR="0031021F" w:rsidRDefault="0031021F">
      <w:pPr>
        <w:widowControl w:val="0"/>
        <w:autoSpaceDE w:val="0"/>
        <w:autoSpaceDN w:val="0"/>
        <w:adjustRightInd w:val="0"/>
        <w:jc w:val="both"/>
      </w:pPr>
    </w:p>
    <w:p w:rsidR="00B46622" w:rsidRDefault="00B46622" w:rsidP="00595AE6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0"/>
      <w:bookmarkStart w:id="2" w:name="_GoBack"/>
      <w:bookmarkEnd w:id="1"/>
      <w:bookmarkEnd w:id="2"/>
    </w:p>
    <w:p w:rsidR="0031021F" w:rsidRDefault="0031021F" w:rsidP="00595AE6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415F57" w:rsidRDefault="0031021F" w:rsidP="00595AE6">
      <w:pPr>
        <w:widowControl w:val="0"/>
        <w:autoSpaceDE w:val="0"/>
        <w:autoSpaceDN w:val="0"/>
        <w:adjustRightInd w:val="0"/>
        <w:jc w:val="right"/>
      </w:pPr>
      <w:r>
        <w:t>к Решению</w:t>
      </w:r>
      <w:r w:rsidR="00415F57">
        <w:t xml:space="preserve"> </w:t>
      </w:r>
      <w:r>
        <w:t>Совета депутатов</w:t>
      </w:r>
    </w:p>
    <w:p w:rsidR="00595AE6" w:rsidRDefault="00415F57" w:rsidP="00595AE6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415F57" w:rsidRDefault="00415F57" w:rsidP="00595AE6">
      <w:pPr>
        <w:widowControl w:val="0"/>
        <w:autoSpaceDE w:val="0"/>
        <w:autoSpaceDN w:val="0"/>
        <w:adjustRightInd w:val="0"/>
        <w:jc w:val="right"/>
      </w:pPr>
      <w:r>
        <w:t xml:space="preserve"> «Усть-Коксинский район»</w:t>
      </w:r>
    </w:p>
    <w:p w:rsidR="00415F57" w:rsidRDefault="00415F57" w:rsidP="00595AE6">
      <w:pPr>
        <w:widowControl w:val="0"/>
        <w:autoSpaceDE w:val="0"/>
        <w:autoSpaceDN w:val="0"/>
        <w:adjustRightInd w:val="0"/>
        <w:jc w:val="right"/>
      </w:pPr>
      <w:r>
        <w:t>Республики Алтай</w:t>
      </w:r>
    </w:p>
    <w:p w:rsidR="0031021F" w:rsidRDefault="0031021F" w:rsidP="00595AE6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B64B8F">
        <w:t>14.10.</w:t>
      </w:r>
      <w:r w:rsidR="00415F57">
        <w:t xml:space="preserve">2015 г. N </w:t>
      </w:r>
      <w:r w:rsidR="00B64B8F">
        <w:t>19-9</w:t>
      </w:r>
    </w:p>
    <w:p w:rsidR="0031021F" w:rsidRPr="00415F57" w:rsidRDefault="0031021F" w:rsidP="00595AE6">
      <w:pPr>
        <w:widowControl w:val="0"/>
        <w:autoSpaceDE w:val="0"/>
        <w:autoSpaceDN w:val="0"/>
        <w:adjustRightInd w:val="0"/>
        <w:jc w:val="both"/>
      </w:pPr>
    </w:p>
    <w:p w:rsidR="00CD5676" w:rsidRPr="0070425E" w:rsidRDefault="00CD5676" w:rsidP="00CD5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6"/>
      <w:bookmarkEnd w:id="3"/>
      <w:r w:rsidRPr="0070425E">
        <w:rPr>
          <w:b/>
          <w:bCs/>
        </w:rPr>
        <w:t>ПОЛОЖЕНИЕ</w:t>
      </w:r>
    </w:p>
    <w:p w:rsidR="00CD5676" w:rsidRPr="0070425E" w:rsidRDefault="00CD5676" w:rsidP="00CD5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0425E">
        <w:rPr>
          <w:b/>
          <w:bCs/>
        </w:rPr>
        <w:t>"О ЗАЛОГОВОМ ФОНДЕ МУНИЦИПАЛЬНОГО ОБРАЗОВАНИЯ</w:t>
      </w:r>
    </w:p>
    <w:p w:rsidR="00CD5676" w:rsidRPr="0070425E" w:rsidRDefault="00CD5676" w:rsidP="00CD56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0425E">
        <w:rPr>
          <w:b/>
          <w:bCs/>
        </w:rPr>
        <w:t>"</w:t>
      </w:r>
      <w:r w:rsidR="00711E1B">
        <w:rPr>
          <w:b/>
          <w:bCs/>
        </w:rPr>
        <w:t>УСТЬ-КОКСИНСКИЙ РАЙОН</w:t>
      </w:r>
      <w:r w:rsidRPr="00711E1B">
        <w:rPr>
          <w:b/>
          <w:bCs/>
        </w:rPr>
        <w:t>"</w:t>
      </w:r>
      <w:r w:rsidR="00711E1B" w:rsidRPr="00711E1B">
        <w:rPr>
          <w:b/>
          <w:bCs/>
        </w:rPr>
        <w:t xml:space="preserve"> РА</w:t>
      </w:r>
    </w:p>
    <w:p w:rsidR="00CD5676" w:rsidRPr="0070425E" w:rsidRDefault="00CD5676" w:rsidP="00CD5676">
      <w:pPr>
        <w:widowControl w:val="0"/>
        <w:autoSpaceDE w:val="0"/>
        <w:autoSpaceDN w:val="0"/>
        <w:adjustRightInd w:val="0"/>
        <w:jc w:val="center"/>
      </w:pPr>
    </w:p>
    <w:p w:rsidR="00CD5676" w:rsidRPr="0070425E" w:rsidRDefault="00CD5676" w:rsidP="00CD5676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4" w:name="Par47"/>
      <w:bookmarkEnd w:id="4"/>
      <w:r w:rsidRPr="0070425E">
        <w:t>Статья 1. Предмет регулирования настоящего положения</w:t>
      </w:r>
    </w:p>
    <w:p w:rsidR="00CD5676" w:rsidRPr="0070425E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 xml:space="preserve">Настоящее положение разработано на основе Гражданского </w:t>
      </w:r>
      <w:hyperlink r:id="rId7" w:history="1">
        <w:r w:rsidRPr="0035233C">
          <w:t>кодекса</w:t>
        </w:r>
      </w:hyperlink>
      <w:r w:rsidRPr="0035233C">
        <w:t xml:space="preserve"> Российской Федерации, Федерального </w:t>
      </w:r>
      <w:hyperlink r:id="rId8" w:history="1">
        <w:r w:rsidRPr="0035233C">
          <w:t>закона</w:t>
        </w:r>
      </w:hyperlink>
      <w:r w:rsidRPr="0035233C">
        <w:t xml:space="preserve"> от 6 октября 2003 года N 131-ФЗ "Об общих принципах организации местного самоуправления в Российской Федерации" и регулирует отношения в сфере формирования залогового фонда муниципального образования "</w:t>
      </w:r>
      <w:r w:rsidR="00711E1B" w:rsidRPr="0035233C">
        <w:t>Усть-Коксинский район</w:t>
      </w:r>
      <w:r w:rsidRPr="0035233C">
        <w:t>"</w:t>
      </w:r>
      <w:r w:rsidR="00711E1B" w:rsidRPr="0035233C">
        <w:t xml:space="preserve"> РА</w:t>
      </w:r>
      <w:r w:rsidRPr="0035233C">
        <w:t>, а также устанавливает порядок и условия его использования.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jc w:val="both"/>
      </w:pP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5" w:name="Par53"/>
      <w:bookmarkEnd w:id="5"/>
      <w:r w:rsidRPr="0035233C">
        <w:t>Статья 2. Общие положения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jc w:val="both"/>
      </w:pP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 xml:space="preserve">Залоговый фонд муниципального образования "Усть-Коксинский район" РА (далее - залоговый фонд) - совокупность имущества и имущественных прав, находящихся в собственности муниципального образования "Усть-Коксинский район" РА, которые в соответствии с действующим законодательством могут быть использованы в качестве предмета залога для целей, указанных в </w:t>
      </w:r>
      <w:hyperlink w:anchor="Par57" w:history="1">
        <w:r w:rsidRPr="0035233C">
          <w:t>статье 3</w:t>
        </w:r>
      </w:hyperlink>
      <w:r w:rsidRPr="0035233C">
        <w:t xml:space="preserve"> настоящего положения.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jc w:val="both"/>
      </w:pP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6" w:name="Par57"/>
      <w:bookmarkEnd w:id="6"/>
      <w:r w:rsidRPr="0035233C">
        <w:t>Статья 3. Цели создания залогового фонда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jc w:val="both"/>
      </w:pP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Залоговый фонд предназначен для обеспечения исполнения обязательств субъектов малого и среднего предпринимательства, в том числе осуществляющих инновационную деятельность на территории муниципального образования "Усть-Коксинский район" РА и не располагающих предметами залога, стоимость которых позволяет обеспечить обязательства в полном объеме.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jc w:val="both"/>
      </w:pP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7" w:name="Par61"/>
      <w:bookmarkEnd w:id="7"/>
      <w:r w:rsidRPr="0035233C">
        <w:t>Статья 4. Состав залогового фонда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jc w:val="both"/>
      </w:pP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 xml:space="preserve">1. </w:t>
      </w:r>
      <w:proofErr w:type="gramStart"/>
      <w:r w:rsidRPr="0035233C">
        <w:t>В состав залогового фонда может включаться имущество, не изъятое из гражданского оборота, принадлежащее муниципальному образованию "Усть-Коксинский район" РА на праве собственности, и имущественные права муниципального образования "Усть-Коксинский район" РА, связанные с владением, пользованием и распоряжением имуществом, а также с теми имущественными требованиями, которые возникают между муниципальным образованием "Усть-Коксинский район" РА и другими участниками гражданского оборота по поводу этого имущества и</w:t>
      </w:r>
      <w:proofErr w:type="gramEnd"/>
      <w:r w:rsidRPr="0035233C">
        <w:t xml:space="preserve"> обмена им (далее - объекты залогового фонда).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2. К имуществу, включаемому в состав залогового фонда, относятся: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1) здания, строения и сооружения, в том числе объекты незавершенного строительства и объекты, подлежащие реконструкции;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2) оборудование и машины;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3) товары;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4) ценные бумаги;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5) земельные участки (в случаях, предусмотренных законодательством Российской Федерации);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5233C">
        <w:t>6) доли (вклады) муниципального образования "Усть-Коксинский район" РА как учредителя (участника) в уставном (складочном) капитале хозяйственных товариществ и обществ;</w:t>
      </w:r>
      <w:proofErr w:type="gramEnd"/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7) права на аренду объектов недвижимости;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lastRenderedPageBreak/>
        <w:t>3. Не допускается включение в состав залогового фонда имущества и имущественных прав, которые не могут быть предметом залога в соответствии с действующим законодательством, в том числе объектов: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 xml:space="preserve">1) </w:t>
      </w:r>
      <w:proofErr w:type="gramStart"/>
      <w:r w:rsidRPr="0035233C">
        <w:t>представляющих</w:t>
      </w:r>
      <w:proofErr w:type="gramEnd"/>
      <w:r w:rsidRPr="0035233C">
        <w:t xml:space="preserve"> историческую, художественную или иную культурную ценность;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 xml:space="preserve">2) </w:t>
      </w:r>
      <w:proofErr w:type="gramStart"/>
      <w:r w:rsidRPr="0035233C">
        <w:t>признанных</w:t>
      </w:r>
      <w:proofErr w:type="gramEnd"/>
      <w:r w:rsidRPr="0035233C">
        <w:t xml:space="preserve"> особо охраняемыми природными территориями;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3) составляющих государственные архивы;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 xml:space="preserve">4) в отношении </w:t>
      </w:r>
      <w:proofErr w:type="gramStart"/>
      <w:r w:rsidRPr="0035233C">
        <w:t>которых</w:t>
      </w:r>
      <w:proofErr w:type="gramEnd"/>
      <w:r w:rsidRPr="0035233C">
        <w:t xml:space="preserve"> в установленном порядке предусмотрена обязательная приватизация;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 xml:space="preserve">5) приватизация </w:t>
      </w:r>
      <w:proofErr w:type="gramStart"/>
      <w:r w:rsidRPr="0035233C">
        <w:t>которых</w:t>
      </w:r>
      <w:proofErr w:type="gramEnd"/>
      <w:r w:rsidRPr="0035233C">
        <w:t xml:space="preserve"> запрещена;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6) на которые не может быть обращено взыскание в соответствии с законодательством Российской Федерации;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5233C">
        <w:t>7) по которым уступка требования другому лицу запрещена законодательством;</w:t>
      </w:r>
      <w:proofErr w:type="gramEnd"/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8) муниципальных унитарных предприятий муниципального образования "Усть-Коксинский район" РА и муниципальных учреждений муниципального образования "Усть-Коксинский" РА как имущественных комплексов;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9) имущества, закрепленного за муниципальными унитарными предприятиями муниципального образования "Усть-Коксинский район" РА на праве хозяйственного ведения или оперативного управления либо за муниципальными учреждениями муниципального образования "Усть-Коксинский район" РА на праве оперативного управления.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4. При отборе объектов для включения в залоговый фонд учитываются в первую очередь следующие характеристики: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1) определенность юридического статуса объекта (наличие документов, подтверждающих право собственности на объект, государственная регистрация объекта в качестве муниципальной собственности муниципального образования "Усть-Коксинский район" РА и обремененность объекта какими-либо обязательствами и ограничениями в случае реализации залога);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2) устойчивость рыночной стоимости объекта, его ликвидность;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3) экономическая эффективность и рентабельность объекта (стабильность и достаточность получаемых от объекта доходов, необходимых для обслуживания залога).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5233C">
        <w:t>Указанные характеристики определяются по результатам проводимых юридической и экономической экспертиз.</w:t>
      </w:r>
      <w:proofErr w:type="gramEnd"/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5. Перечень имущества, включенного в состав залогового фонда, утверждается Главой администрации муниципального образования «Усть-Коксинский район» РА в порядке, предусмотренном настоящим Положением.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jc w:val="both"/>
      </w:pP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8" w:name="Par92"/>
      <w:bookmarkEnd w:id="8"/>
      <w:r w:rsidRPr="0035233C">
        <w:t>Статья 5. Порядок формирования залогового фонда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jc w:val="both"/>
      </w:pP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 xml:space="preserve">1. Формирование залогового фонда обеспечивается </w:t>
      </w:r>
      <w:r w:rsidR="009458CB" w:rsidRPr="0035233C">
        <w:t>А</w:t>
      </w:r>
      <w:r w:rsidRPr="0035233C">
        <w:t>дминистраци</w:t>
      </w:r>
      <w:r w:rsidR="009458CB" w:rsidRPr="0035233C">
        <w:t>ей</w:t>
      </w:r>
      <w:r w:rsidRPr="0035233C">
        <w:t xml:space="preserve"> МО «Усть-Коксинский район» РА с целью последующего использования его в качестве залога.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2. Залоговый фонд формируется путем включения имущества и имущественных прав, отобранных на основании экономической и юридической экспертиз, в перечень объектов залогового фонда.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 xml:space="preserve">3. </w:t>
      </w:r>
      <w:r w:rsidR="008965AF" w:rsidRPr="0035233C">
        <w:t>Администраци</w:t>
      </w:r>
      <w:r w:rsidR="00E00475" w:rsidRPr="0035233C">
        <w:t>я</w:t>
      </w:r>
      <w:r w:rsidR="008965AF" w:rsidRPr="0035233C">
        <w:t xml:space="preserve"> </w:t>
      </w:r>
      <w:r w:rsidRPr="0035233C">
        <w:t>МО «Усть-Коксинский район» РА</w:t>
      </w:r>
      <w:r w:rsidR="008965AF" w:rsidRPr="0035233C">
        <w:t xml:space="preserve"> </w:t>
      </w:r>
      <w:r w:rsidRPr="0035233C">
        <w:t>составляет сводный перечень имущества и имущественных прав, находящихся в казне муниципального образования "Усть-Коксинский район»" РА</w:t>
      </w:r>
      <w:r w:rsidR="00E00475" w:rsidRPr="0035233C">
        <w:t>, который</w:t>
      </w:r>
      <w:r w:rsidRPr="0035233C">
        <w:t xml:space="preserve"> утвержд</w:t>
      </w:r>
      <w:r w:rsidR="00E00475" w:rsidRPr="0035233C">
        <w:t>ается</w:t>
      </w:r>
      <w:r w:rsidRPr="0035233C">
        <w:t xml:space="preserve"> Глав</w:t>
      </w:r>
      <w:r w:rsidR="00E00475" w:rsidRPr="0035233C">
        <w:t>ой</w:t>
      </w:r>
      <w:r w:rsidRPr="0035233C">
        <w:t xml:space="preserve"> администрации муниципального образования «Усть-Коксинский район» РА.</w:t>
      </w:r>
    </w:p>
    <w:p w:rsidR="00CD5676" w:rsidRPr="0035233C" w:rsidRDefault="00DC61AA" w:rsidP="00CD5676">
      <w:pPr>
        <w:widowControl w:val="0"/>
        <w:autoSpaceDE w:val="0"/>
        <w:autoSpaceDN w:val="0"/>
        <w:adjustRightInd w:val="0"/>
        <w:ind w:firstLine="540"/>
        <w:jc w:val="both"/>
      </w:pPr>
      <w:hyperlink r:id="rId9" w:history="1">
        <w:r w:rsidR="00CD5676" w:rsidRPr="0035233C">
          <w:t>4</w:t>
        </w:r>
      </w:hyperlink>
      <w:r w:rsidR="00CD5676" w:rsidRPr="0035233C">
        <w:t xml:space="preserve">. </w:t>
      </w:r>
      <w:proofErr w:type="gramStart"/>
      <w:r w:rsidR="00E00475" w:rsidRPr="0035233C">
        <w:t>Стоимостной</w:t>
      </w:r>
      <w:proofErr w:type="gramEnd"/>
      <w:r w:rsidR="00E00475" w:rsidRPr="0035233C">
        <w:t xml:space="preserve"> размер залогового фонда и его имущественный </w:t>
      </w:r>
      <w:proofErr w:type="spellStart"/>
      <w:r w:rsidR="00E00475" w:rsidRPr="0035233C">
        <w:t>пообъектный</w:t>
      </w:r>
      <w:proofErr w:type="spellEnd"/>
      <w:r w:rsidR="00E00475" w:rsidRPr="0035233C">
        <w:t xml:space="preserve"> перечень утверждается </w:t>
      </w:r>
      <w:r w:rsidR="00CD5676" w:rsidRPr="0035233C">
        <w:t>постановлени</w:t>
      </w:r>
      <w:r w:rsidR="00E00475" w:rsidRPr="0035233C">
        <w:t>ем</w:t>
      </w:r>
      <w:r w:rsidR="00CD5676" w:rsidRPr="0035233C">
        <w:t xml:space="preserve"> Главы Администрации муниципального образования «Усть-Коксинский район» РА</w:t>
      </w:r>
      <w:r w:rsidR="00E00475" w:rsidRPr="0035233C">
        <w:t>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 xml:space="preserve">5. Изменение стоимостного размера залогового фонда и его имущественного </w:t>
      </w:r>
      <w:proofErr w:type="spellStart"/>
      <w:r w:rsidRPr="0035233C">
        <w:t>пообъектного</w:t>
      </w:r>
      <w:proofErr w:type="spellEnd"/>
      <w:r w:rsidRPr="0035233C">
        <w:t xml:space="preserve"> перечня утверждается соответствующим постановлением Главы администрации муниципального образования «Усть-Коксинский район» РА.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 xml:space="preserve">6. При определении стоимостного размера залогового фонда и при включении имущества и имущественных прав в перечень объектов залогового фонда учитывается балансовая стоимость объекта. 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 xml:space="preserve">7. Исключение объектов залогового фонда из перечня объектов залогового фонда осуществляется на основании постановления Главы администрации муниципального образования </w:t>
      </w:r>
      <w:r w:rsidRPr="0035233C">
        <w:lastRenderedPageBreak/>
        <w:t>«Усть-Коксинский район» РА путем: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1) отзыва объекта залогового фонда;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2) предъявления требования об исполнении обязательства за счет заложенного имущества;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3) обращения взыскания на объект залогового фонда по решению суда.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8. Имущество, входящее в состав залогового фонда, не может быть отчуждено собственником, а также обременено обязательствами, влекущими риск его отчуждения, без предварительного его исключения из залогового фонда в порядке, аналогичном порядку включения имущества в состав залогового фонда.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jc w:val="both"/>
      </w:pP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9" w:name="Par111"/>
      <w:bookmarkEnd w:id="9"/>
      <w:r w:rsidRPr="0035233C">
        <w:t>Статья 6. Перечень объектов залогового фонда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jc w:val="both"/>
      </w:pP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1. Имущество и имущественные права, включаемые в состав залогового фонда, закрепляются перечнем объектов залогового фонда, утверждаемый Главой администрации муниципального образования «Усть-Коксинский район».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2. Реквизиты перечня объектов залогового фонда должны содержать: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1) наименование объекта;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2) юридический и почтовый адреса;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3) категорию объекта залогового фонда (движимое имущество, недвижимое имущество, ценные бумаги, имущественные права);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4) состав имущества;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5) остаточную стоимость;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6) балансовую стоимость;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7) определение делимости;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8) обременение имущества;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9) основные характеристики.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3. Основными характеристиками имущества и имущественных прав, включенных в перечень объектов залогового фонда, являются: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1) для недвижимого имущества: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- площадь объекта;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- данные о государственной регистрации и др.;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2) для движимого имущества - целевое назначение и др.;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3) для ценных бумаг: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- вид (облигации, акции, сертификаты и др.);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- категория (именная, ордерная, предъявительская);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- наименование эмитента или иного обязанного по ценной бумаге лица;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- номинальная стоимость;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- другие реквизиты, предусмотренные действующим законодательством для каждого вида ценных бумаг;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4) для имущественных прав: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 xml:space="preserve">- правоустанавливающие и </w:t>
      </w:r>
      <w:proofErr w:type="spellStart"/>
      <w:r w:rsidRPr="0035233C">
        <w:t>правоподтверждающие</w:t>
      </w:r>
      <w:proofErr w:type="spellEnd"/>
      <w:r w:rsidRPr="0035233C">
        <w:t xml:space="preserve"> документы;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- характеристики стороны обязательства, включающие его наименование, организационно-правовую форму, место и дату регистрации, сумму собственного капитала;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- стоимость имущественных прав, выраженная в рублях;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- срок (начало и окончание) действия обязательств;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- указание на полноту исполнения обязательств;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- другие реквизиты, предусмотренные действующим законодательством для каждого вида имущественных прав.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jc w:val="both"/>
      </w:pPr>
    </w:p>
    <w:p w:rsidR="00366B5E" w:rsidRPr="0035233C" w:rsidRDefault="00366B5E" w:rsidP="00366B5E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  <w:bookmarkStart w:id="10" w:name="Par145"/>
      <w:bookmarkStart w:id="11" w:name="Par152"/>
      <w:bookmarkEnd w:id="10"/>
      <w:bookmarkEnd w:id="11"/>
      <w:r w:rsidRPr="0035233C">
        <w:rPr>
          <w:lang w:eastAsia="en-US"/>
        </w:rPr>
        <w:t>Статья 7. Оценка и страхование объектов залогового фонда</w:t>
      </w:r>
    </w:p>
    <w:p w:rsidR="00366B5E" w:rsidRPr="0035233C" w:rsidRDefault="00366B5E" w:rsidP="00366B5E">
      <w:pPr>
        <w:autoSpaceDE w:val="0"/>
        <w:autoSpaceDN w:val="0"/>
        <w:adjustRightInd w:val="0"/>
        <w:jc w:val="both"/>
        <w:rPr>
          <w:lang w:eastAsia="en-US"/>
        </w:rPr>
      </w:pPr>
    </w:p>
    <w:p w:rsidR="00366B5E" w:rsidRPr="0035233C" w:rsidRDefault="00366B5E" w:rsidP="00366B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35233C">
        <w:rPr>
          <w:lang w:eastAsia="en-US"/>
        </w:rPr>
        <w:t xml:space="preserve">1. Оценка объектов залогового фонда осуществляется в соответствии с законодательством об оценочной деятельности. Первоначальная оценка объектов залогового фонда производится при внесении их в состав залогового фонда за счет средств местного бюджета. </w:t>
      </w:r>
      <w:proofErr w:type="gramStart"/>
      <w:r w:rsidRPr="0035233C">
        <w:rPr>
          <w:lang w:eastAsia="en-US"/>
        </w:rPr>
        <w:t>Повторная оценка объектов залогового фонда производится в случае заключения договора о залоге по истечении шести месяцев с даты первоначальной оценки за счет средств заемщика.</w:t>
      </w:r>
      <w:proofErr w:type="gramEnd"/>
    </w:p>
    <w:p w:rsidR="00366B5E" w:rsidRPr="0035233C" w:rsidRDefault="00366B5E" w:rsidP="00366B5E">
      <w:pPr>
        <w:autoSpaceDE w:val="0"/>
        <w:autoSpaceDN w:val="0"/>
        <w:adjustRightInd w:val="0"/>
        <w:jc w:val="both"/>
        <w:rPr>
          <w:lang w:eastAsia="en-US"/>
        </w:rPr>
      </w:pPr>
      <w:r w:rsidRPr="0035233C">
        <w:rPr>
          <w:lang w:eastAsia="en-US"/>
        </w:rPr>
        <w:lastRenderedPageBreak/>
        <w:t xml:space="preserve">        2. Предоставленные в залог объекты залогового фонда могут быть застрахованы в соответствии с договором о залоге. Виды страховых рисков, на случай </w:t>
      </w:r>
      <w:proofErr w:type="gramStart"/>
      <w:r w:rsidRPr="0035233C">
        <w:rPr>
          <w:lang w:eastAsia="en-US"/>
        </w:rPr>
        <w:t>наступления</w:t>
      </w:r>
      <w:proofErr w:type="gramEnd"/>
      <w:r w:rsidRPr="0035233C">
        <w:rPr>
          <w:lang w:eastAsia="en-US"/>
        </w:rPr>
        <w:t xml:space="preserve"> которых проводится страхование, определяются договором о залоге. Страхование проводится на полную стоимость имущества, а если полная стоимость имущества превышает размер обеспеченного договором залога обязательства - на сумму не ниже суммы этого обязательства. Страхование производится за счет средств заемщика. </w:t>
      </w:r>
    </w:p>
    <w:p w:rsidR="00366B5E" w:rsidRPr="0035233C" w:rsidRDefault="00366B5E" w:rsidP="00CD5676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35233C">
        <w:t xml:space="preserve">Статья </w:t>
      </w:r>
      <w:r w:rsidR="00366B5E" w:rsidRPr="0035233C">
        <w:t>8</w:t>
      </w:r>
      <w:r w:rsidRPr="0035233C">
        <w:t>. Порядок использования объектов залогового фонда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jc w:val="both"/>
      </w:pP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1. Решение об использовании объектов залогового фонда принимается Главой администрации муниципального образования «Усть-Коксинский район» РА в соответствии с требованиями действующего законодательства и оформляется постановлением.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 xml:space="preserve">2. Рассмотрение заявлений о предоставлении в залог объектов залогового фонда осуществляется </w:t>
      </w:r>
      <w:r w:rsidR="005F797B" w:rsidRPr="0035233C">
        <w:t>Администрацией МО «Усть-Коксинский район»</w:t>
      </w:r>
      <w:r w:rsidRPr="0035233C">
        <w:t>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 xml:space="preserve">3. Порядок рассмотрения заявлений о предоставлении в залог объектов залогового фонда, основные требования к заявителям, перечень необходимых документов, критерии отбора заявителей и основания отказа в предоставлении в залог объектов залогового фонда устанавливаются </w:t>
      </w:r>
      <w:r w:rsidR="00D43A8A" w:rsidRPr="0035233C">
        <w:t>постан</w:t>
      </w:r>
      <w:r w:rsidR="00287055" w:rsidRPr="0035233C">
        <w:t>овлением Главы</w:t>
      </w:r>
      <w:r w:rsidR="00D43A8A" w:rsidRPr="0035233C">
        <w:t xml:space="preserve"> </w:t>
      </w:r>
      <w:r w:rsidR="00287055" w:rsidRPr="0035233C">
        <w:t>а</w:t>
      </w:r>
      <w:r w:rsidRPr="0035233C">
        <w:t>дминистраци</w:t>
      </w:r>
      <w:r w:rsidR="00287055" w:rsidRPr="0035233C">
        <w:t>и</w:t>
      </w:r>
      <w:r w:rsidRPr="0035233C">
        <w:t xml:space="preserve"> муниципального образования «Усть-Коксинский район».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 xml:space="preserve">4. Решение о предоставлении залога принимается Главой администрации муниципального образования «Усть-Коксинский район» РА в течение </w:t>
      </w:r>
      <w:r w:rsidR="001959C4" w:rsidRPr="0035233C">
        <w:t xml:space="preserve">30 дней со дня регистрация </w:t>
      </w:r>
      <w:r w:rsidRPr="0035233C">
        <w:t>поступ</w:t>
      </w:r>
      <w:r w:rsidR="001959C4" w:rsidRPr="0035233C">
        <w:t xml:space="preserve">ившего </w:t>
      </w:r>
      <w:r w:rsidRPr="0035233C">
        <w:t>заявления о предоставлении в залог объектов залогового фонда.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6. Для залогового обеспечения по одному обязательству не допускается использование объектов залогового фонда, суммарная стоимость которых составляет более 30 процентов общей стоимости залогового фонда.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7. Объекты залогового фонда, указанные в договоре о залоге, подлежат ежегодному включению в состав объектов залогового фонда до полного исполнения обеспеченных залогом обязательств.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 xml:space="preserve">8. Использование объектов залогового фонда является платным. Размер, порядок и условия внесения платы за использование объектов залогового фонда, а также основания для освобождения от платы за использование объектов залогового фонда устанавливаются </w:t>
      </w:r>
      <w:r w:rsidR="00A830B0" w:rsidRPr="0035233C">
        <w:t xml:space="preserve">постановлением </w:t>
      </w:r>
      <w:r w:rsidR="009A56D8" w:rsidRPr="0035233C">
        <w:t>Глав</w:t>
      </w:r>
      <w:r w:rsidR="00A830B0" w:rsidRPr="0035233C">
        <w:t>ы</w:t>
      </w:r>
      <w:r w:rsidR="009A56D8" w:rsidRPr="0035233C">
        <w:t xml:space="preserve"> администрации муниципального образования «Усть-Коксинский район»</w:t>
      </w:r>
      <w:r w:rsidR="00A830B0" w:rsidRPr="0035233C">
        <w:t>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9. Залоговые отношения между залогодателем и залогодержателем определяются на основании заключенного в соответствии с действующим законодательством договора о залоге имущества.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>1</w:t>
      </w:r>
      <w:r w:rsidR="00366B5E" w:rsidRPr="0035233C">
        <w:t>0</w:t>
      </w:r>
      <w:r w:rsidRPr="0035233C">
        <w:t xml:space="preserve">. Заемщик в случае обращения взыскания на объект залогового фонда муниципального образования "Усть-Коксинский район" РА, предоставленного ему в целях обеспечения исполнения по кредитному обязательству, обязан возместить залогодателю полную стоимость объекта залогового фонда, определенную на момент обращения взыскания в порядке, установленном </w:t>
      </w:r>
      <w:hyperlink r:id="rId10" w:history="1">
        <w:r w:rsidRPr="0035233C">
          <w:t>законом</w:t>
        </w:r>
      </w:hyperlink>
      <w:r w:rsidRPr="0035233C">
        <w:t xml:space="preserve"> об оценочной деятельности.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2" w:name="Par175"/>
      <w:bookmarkEnd w:id="12"/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 w:rsidRPr="0035233C">
        <w:t>Статья 9. Управление залоговым фондом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jc w:val="both"/>
      </w:pPr>
    </w:p>
    <w:p w:rsidR="00DB497D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r w:rsidRPr="0035233C">
        <w:t xml:space="preserve">1. Управление залоговым фондом осуществляется </w:t>
      </w:r>
      <w:r w:rsidR="005F797B" w:rsidRPr="0035233C">
        <w:t>Администрацией МО «Усть-Коксинский район»</w:t>
      </w:r>
      <w:r w:rsidR="00DB497D" w:rsidRPr="0035233C">
        <w:t>.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jc w:val="both"/>
      </w:pP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bookmarkStart w:id="13" w:name="Par191"/>
      <w:bookmarkEnd w:id="13"/>
      <w:r w:rsidRPr="0035233C">
        <w:t xml:space="preserve">Статья 10. </w:t>
      </w:r>
      <w:proofErr w:type="gramStart"/>
      <w:r w:rsidRPr="0035233C">
        <w:t>Контроль за</w:t>
      </w:r>
      <w:proofErr w:type="gramEnd"/>
      <w:r w:rsidRPr="0035233C">
        <w:t xml:space="preserve"> целевым использованием объектов залогового фонда</w:t>
      </w:r>
    </w:p>
    <w:p w:rsidR="00CD5676" w:rsidRPr="0035233C" w:rsidRDefault="00CD5676" w:rsidP="00CD5676">
      <w:pPr>
        <w:widowControl w:val="0"/>
        <w:autoSpaceDE w:val="0"/>
        <w:autoSpaceDN w:val="0"/>
        <w:adjustRightInd w:val="0"/>
        <w:jc w:val="both"/>
      </w:pPr>
    </w:p>
    <w:p w:rsidR="00CD5676" w:rsidRPr="0035233C" w:rsidRDefault="00CD5676" w:rsidP="00CD567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5233C">
        <w:t>Контроль за</w:t>
      </w:r>
      <w:proofErr w:type="gramEnd"/>
      <w:r w:rsidRPr="0035233C">
        <w:t xml:space="preserve"> целевым использованием объектов залогового фонда осуществляется Главой администрации муниципального образования «Усть-Коксинский район» РА.</w:t>
      </w:r>
    </w:p>
    <w:sectPr w:rsidR="00CD5676" w:rsidRPr="0035233C" w:rsidSect="00595AE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1F"/>
    <w:rsid w:val="000356F3"/>
    <w:rsid w:val="00066A36"/>
    <w:rsid w:val="00090BC4"/>
    <w:rsid w:val="000B7842"/>
    <w:rsid w:val="000D4DE0"/>
    <w:rsid w:val="00105CE9"/>
    <w:rsid w:val="001249F5"/>
    <w:rsid w:val="0017794A"/>
    <w:rsid w:val="00184F13"/>
    <w:rsid w:val="001959C4"/>
    <w:rsid w:val="001A56A5"/>
    <w:rsid w:val="001B5FBD"/>
    <w:rsid w:val="001F0989"/>
    <w:rsid w:val="001F72EC"/>
    <w:rsid w:val="00235BAE"/>
    <w:rsid w:val="00235C45"/>
    <w:rsid w:val="0024764A"/>
    <w:rsid w:val="0027395E"/>
    <w:rsid w:val="002752CE"/>
    <w:rsid w:val="00287055"/>
    <w:rsid w:val="00296CAA"/>
    <w:rsid w:val="002A165C"/>
    <w:rsid w:val="002D5780"/>
    <w:rsid w:val="002E0A2E"/>
    <w:rsid w:val="002F4B2F"/>
    <w:rsid w:val="002F577D"/>
    <w:rsid w:val="0031021F"/>
    <w:rsid w:val="0035142C"/>
    <w:rsid w:val="0035233C"/>
    <w:rsid w:val="00355BD6"/>
    <w:rsid w:val="0035777F"/>
    <w:rsid w:val="00366B5E"/>
    <w:rsid w:val="00383315"/>
    <w:rsid w:val="00385813"/>
    <w:rsid w:val="00403C68"/>
    <w:rsid w:val="00415F57"/>
    <w:rsid w:val="004527C4"/>
    <w:rsid w:val="004A0859"/>
    <w:rsid w:val="004B464D"/>
    <w:rsid w:val="00523800"/>
    <w:rsid w:val="00542FC9"/>
    <w:rsid w:val="0056199E"/>
    <w:rsid w:val="00595AE6"/>
    <w:rsid w:val="005A15BA"/>
    <w:rsid w:val="005D5755"/>
    <w:rsid w:val="005E0D6B"/>
    <w:rsid w:val="005E630A"/>
    <w:rsid w:val="005F27E8"/>
    <w:rsid w:val="005F5600"/>
    <w:rsid w:val="005F797B"/>
    <w:rsid w:val="0062040D"/>
    <w:rsid w:val="00633454"/>
    <w:rsid w:val="00673323"/>
    <w:rsid w:val="006A027F"/>
    <w:rsid w:val="006A695F"/>
    <w:rsid w:val="006C29DB"/>
    <w:rsid w:val="006D1C47"/>
    <w:rsid w:val="006E544D"/>
    <w:rsid w:val="00711E1B"/>
    <w:rsid w:val="00727740"/>
    <w:rsid w:val="007654E0"/>
    <w:rsid w:val="007A3E8F"/>
    <w:rsid w:val="007E4C26"/>
    <w:rsid w:val="0081077C"/>
    <w:rsid w:val="0087281B"/>
    <w:rsid w:val="008868AA"/>
    <w:rsid w:val="008965AF"/>
    <w:rsid w:val="008B6727"/>
    <w:rsid w:val="008C44C8"/>
    <w:rsid w:val="008C5CC0"/>
    <w:rsid w:val="008F5A82"/>
    <w:rsid w:val="009115CD"/>
    <w:rsid w:val="009458CB"/>
    <w:rsid w:val="009561BA"/>
    <w:rsid w:val="00957FC0"/>
    <w:rsid w:val="009877E9"/>
    <w:rsid w:val="0099578C"/>
    <w:rsid w:val="009A56D8"/>
    <w:rsid w:val="009F57F2"/>
    <w:rsid w:val="00A11144"/>
    <w:rsid w:val="00A51705"/>
    <w:rsid w:val="00A716B8"/>
    <w:rsid w:val="00A830B0"/>
    <w:rsid w:val="00A90F9C"/>
    <w:rsid w:val="00AB1403"/>
    <w:rsid w:val="00AE6597"/>
    <w:rsid w:val="00AE73E0"/>
    <w:rsid w:val="00B24183"/>
    <w:rsid w:val="00B46622"/>
    <w:rsid w:val="00B47BB9"/>
    <w:rsid w:val="00B64B8F"/>
    <w:rsid w:val="00B731D5"/>
    <w:rsid w:val="00B75DAF"/>
    <w:rsid w:val="00B90AD5"/>
    <w:rsid w:val="00C0366C"/>
    <w:rsid w:val="00C06E45"/>
    <w:rsid w:val="00C13EE0"/>
    <w:rsid w:val="00C5030E"/>
    <w:rsid w:val="00C7095B"/>
    <w:rsid w:val="00C8025D"/>
    <w:rsid w:val="00CA2E85"/>
    <w:rsid w:val="00CC58F0"/>
    <w:rsid w:val="00CD2189"/>
    <w:rsid w:val="00CD5676"/>
    <w:rsid w:val="00CE445C"/>
    <w:rsid w:val="00CF1D20"/>
    <w:rsid w:val="00CF4B0A"/>
    <w:rsid w:val="00D26A95"/>
    <w:rsid w:val="00D3790A"/>
    <w:rsid w:val="00D43A8A"/>
    <w:rsid w:val="00D5518F"/>
    <w:rsid w:val="00DA2C96"/>
    <w:rsid w:val="00DB0D0B"/>
    <w:rsid w:val="00DB497D"/>
    <w:rsid w:val="00DB7ED0"/>
    <w:rsid w:val="00DC330F"/>
    <w:rsid w:val="00DC61AA"/>
    <w:rsid w:val="00DD2273"/>
    <w:rsid w:val="00DD27E9"/>
    <w:rsid w:val="00E00475"/>
    <w:rsid w:val="00E37404"/>
    <w:rsid w:val="00E52EB2"/>
    <w:rsid w:val="00ED1E48"/>
    <w:rsid w:val="00EF7BC0"/>
    <w:rsid w:val="00EF7C76"/>
    <w:rsid w:val="00F07995"/>
    <w:rsid w:val="00F2525D"/>
    <w:rsid w:val="00F6074D"/>
    <w:rsid w:val="00F76003"/>
    <w:rsid w:val="00FA393F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13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85813"/>
    <w:pPr>
      <w:keepNext/>
      <w:ind w:firstLine="720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523800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5813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523800"/>
    <w:rPr>
      <w:b/>
      <w:bCs/>
      <w:lang w:eastAsia="ru-RU"/>
    </w:rPr>
  </w:style>
  <w:style w:type="paragraph" w:styleId="a3">
    <w:name w:val="header"/>
    <w:basedOn w:val="a"/>
    <w:link w:val="a4"/>
    <w:rsid w:val="005238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23800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9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5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B4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13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85813"/>
    <w:pPr>
      <w:keepNext/>
      <w:ind w:firstLine="720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523800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5813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523800"/>
    <w:rPr>
      <w:b/>
      <w:bCs/>
      <w:lang w:eastAsia="ru-RU"/>
    </w:rPr>
  </w:style>
  <w:style w:type="paragraph" w:styleId="a3">
    <w:name w:val="header"/>
    <w:basedOn w:val="a"/>
    <w:link w:val="a4"/>
    <w:rsid w:val="005238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23800"/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9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5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B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529F2B3E783F7CAF2E9369CDB5911D7B113FA846180ADBD02E3B5B71BF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3529F2B3E783F7CAF2E9369CDB5911D7B113FB816580ADBD02E3B5B71BF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3529F2B3E783F7CAF2E9369CDB5911D7B113F38A6B80ADBD02E3B5B71BF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3529F2B3E783F7CAF2F73B8AB70E1DD0B24FF683628FFEE25DB8E8E0B34512714D6034C2AEF0F4749D321FF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D5CF-E7E7-48FD-BEA4-DC528FEE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4</cp:revision>
  <cp:lastPrinted>2015-10-14T10:36:00Z</cp:lastPrinted>
  <dcterms:created xsi:type="dcterms:W3CDTF">2015-10-14T10:13:00Z</dcterms:created>
  <dcterms:modified xsi:type="dcterms:W3CDTF">2015-10-14T10:37:00Z</dcterms:modified>
</cp:coreProperties>
</file>