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005ACD" w:rsidTr="00725F7D">
        <w:tc>
          <w:tcPr>
            <w:tcW w:w="4473" w:type="dxa"/>
          </w:tcPr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649481 с.Амур, пер.Школьный 7, тел. 27-3-43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005ACD" w:rsidRDefault="00005ACD" w:rsidP="00725F7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5ACD" w:rsidRDefault="00005ACD" w:rsidP="00725F7D">
            <w:pPr>
              <w:ind w:left="33"/>
              <w:jc w:val="center"/>
            </w:pPr>
          </w:p>
        </w:tc>
        <w:tc>
          <w:tcPr>
            <w:tcW w:w="4155" w:type="dxa"/>
          </w:tcPr>
          <w:p w:rsidR="00005ACD" w:rsidRDefault="00005ACD" w:rsidP="00725F7D">
            <w:pPr>
              <w:jc w:val="center"/>
              <w:rPr>
                <w:b/>
                <w:color w:val="000080"/>
              </w:rPr>
            </w:pP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649481 с.Амур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урт, Школьный ором 7,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005ACD" w:rsidRDefault="00005ACD" w:rsidP="00725F7D">
            <w:pPr>
              <w:pStyle w:val="a3"/>
              <w:tabs>
                <w:tab w:val="left" w:pos="708"/>
              </w:tabs>
              <w:jc w:val="center"/>
            </w:pPr>
          </w:p>
        </w:tc>
      </w:tr>
    </w:tbl>
    <w:p w:rsidR="00005ACD" w:rsidRDefault="00005ACD" w:rsidP="00005ACD"/>
    <w:p w:rsidR="00005ACD" w:rsidRPr="00870454" w:rsidRDefault="00005ACD" w:rsidP="00005ACD">
      <w:pPr>
        <w:rPr>
          <w:b/>
          <w:sz w:val="24"/>
          <w:szCs w:val="24"/>
        </w:rPr>
      </w:pPr>
    </w:p>
    <w:p w:rsidR="00005ACD" w:rsidRDefault="00005ACD" w:rsidP="00005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05ACD" w:rsidRPr="00870454" w:rsidRDefault="00005ACD" w:rsidP="00005ACD">
      <w:pPr>
        <w:jc w:val="center"/>
        <w:rPr>
          <w:b/>
          <w:sz w:val="24"/>
          <w:szCs w:val="24"/>
        </w:rPr>
      </w:pPr>
      <w:r w:rsidRPr="00870454">
        <w:rPr>
          <w:b/>
          <w:sz w:val="24"/>
          <w:szCs w:val="24"/>
        </w:rPr>
        <w:t>ПОСТАНОВЛЕНИЕ</w:t>
      </w:r>
    </w:p>
    <w:p w:rsidR="00005ACD" w:rsidRPr="00870454" w:rsidRDefault="00005ACD" w:rsidP="00005ACD">
      <w:pPr>
        <w:tabs>
          <w:tab w:val="left" w:pos="5205"/>
        </w:tabs>
        <w:rPr>
          <w:b/>
          <w:sz w:val="24"/>
          <w:szCs w:val="24"/>
        </w:rPr>
      </w:pPr>
      <w:r w:rsidRPr="00870454">
        <w:rPr>
          <w:b/>
          <w:sz w:val="24"/>
          <w:szCs w:val="24"/>
        </w:rPr>
        <w:tab/>
      </w:r>
    </w:p>
    <w:p w:rsidR="00005ACD" w:rsidRPr="00870454" w:rsidRDefault="00005ACD" w:rsidP="00005A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03 августа    2016 </w:t>
      </w:r>
      <w:r w:rsidRPr="00870454">
        <w:rPr>
          <w:b/>
          <w:sz w:val="24"/>
          <w:szCs w:val="24"/>
        </w:rPr>
        <w:t xml:space="preserve"> года                              с.Амур            </w:t>
      </w:r>
      <w:r>
        <w:rPr>
          <w:b/>
          <w:sz w:val="24"/>
          <w:szCs w:val="24"/>
        </w:rPr>
        <w:t xml:space="preserve">                            № 79</w:t>
      </w:r>
    </w:p>
    <w:p w:rsidR="00005ACD" w:rsidRPr="00870454" w:rsidRDefault="00005ACD" w:rsidP="00005ACD">
      <w:pPr>
        <w:rPr>
          <w:sz w:val="24"/>
          <w:szCs w:val="24"/>
        </w:rPr>
      </w:pPr>
    </w:p>
    <w:p w:rsidR="00005ACD" w:rsidRPr="00870454" w:rsidRDefault="00005ACD" w:rsidP="00005ACD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005ACD" w:rsidRPr="00870454" w:rsidRDefault="00005ACD" w:rsidP="00005ACD">
      <w:pPr>
        <w:pStyle w:val="a3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:rsidR="00005ACD" w:rsidRDefault="00005ACD" w:rsidP="00005ACD">
      <w:pPr>
        <w:rPr>
          <w:sz w:val="24"/>
          <w:szCs w:val="24"/>
        </w:rPr>
      </w:pPr>
      <w:r>
        <w:rPr>
          <w:sz w:val="24"/>
          <w:szCs w:val="24"/>
        </w:rPr>
        <w:t>Об утверждении Кодекса</w:t>
      </w:r>
    </w:p>
    <w:p w:rsidR="00005ACD" w:rsidRDefault="00005ACD" w:rsidP="00005ACD">
      <w:pPr>
        <w:rPr>
          <w:sz w:val="24"/>
          <w:szCs w:val="24"/>
        </w:rPr>
      </w:pPr>
      <w:r>
        <w:rPr>
          <w:sz w:val="24"/>
          <w:szCs w:val="24"/>
        </w:rPr>
        <w:t>этики муниципальных служащих</w:t>
      </w:r>
    </w:p>
    <w:p w:rsidR="00005ACD" w:rsidRPr="00CB4291" w:rsidRDefault="00005ACD" w:rsidP="00005ACD">
      <w:pPr>
        <w:rPr>
          <w:sz w:val="24"/>
          <w:szCs w:val="24"/>
        </w:rPr>
      </w:pPr>
      <w:r>
        <w:rPr>
          <w:sz w:val="24"/>
          <w:szCs w:val="24"/>
        </w:rPr>
        <w:t>МО «Амурское сельское поселение»</w:t>
      </w:r>
    </w:p>
    <w:p w:rsidR="00005ACD" w:rsidRDefault="00005ACD" w:rsidP="00005ACD"/>
    <w:p w:rsidR="00005ACD" w:rsidRDefault="00005ACD" w:rsidP="00005ACD"/>
    <w:p w:rsidR="00005ACD" w:rsidRPr="006F243A" w:rsidRDefault="00005ACD" w:rsidP="00005ACD"/>
    <w:p w:rsidR="00005ACD" w:rsidRPr="00CB4291" w:rsidRDefault="00005ACD" w:rsidP="00005ACD">
      <w:pPr>
        <w:ind w:firstLine="360"/>
        <w:jc w:val="both"/>
        <w:rPr>
          <w:sz w:val="24"/>
          <w:szCs w:val="24"/>
        </w:rPr>
      </w:pPr>
      <w:r w:rsidRPr="00CB4291">
        <w:rPr>
          <w:sz w:val="24"/>
          <w:szCs w:val="24"/>
        </w:rPr>
        <w:t xml:space="preserve">В </w:t>
      </w:r>
      <w:r w:rsidRPr="00E41709">
        <w:rPr>
          <w:sz w:val="24"/>
          <w:szCs w:val="24"/>
        </w:rPr>
        <w:t xml:space="preserve">соответствии с </w:t>
      </w:r>
      <w:r w:rsidRPr="009902FF">
        <w:rPr>
          <w:sz w:val="24"/>
          <w:szCs w:val="24"/>
        </w:rPr>
        <w:t xml:space="preserve">Федеральным </w:t>
      </w:r>
      <w:hyperlink r:id="rId5" w:history="1">
        <w:r w:rsidRPr="009902FF">
          <w:rPr>
            <w:sz w:val="24"/>
            <w:szCs w:val="24"/>
          </w:rPr>
          <w:t>законом</w:t>
        </w:r>
      </w:hyperlink>
      <w:r w:rsidRPr="009902FF">
        <w:rPr>
          <w:sz w:val="24"/>
          <w:szCs w:val="24"/>
        </w:rPr>
        <w:t xml:space="preserve"> от 25.12.2008 г. № 273-ФЗ «О противодействии коррупции», на основании положений Типового </w:t>
      </w:r>
      <w:hyperlink r:id="rId6" w:history="1">
        <w:r w:rsidRPr="009902FF">
          <w:rPr>
            <w:sz w:val="24"/>
            <w:szCs w:val="24"/>
          </w:rPr>
          <w:t>кодекса</w:t>
        </w:r>
      </w:hyperlink>
      <w:r w:rsidRPr="009902FF">
        <w:rPr>
          <w:sz w:val="24"/>
          <w:szCs w:val="24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</w:t>
      </w:r>
      <w:r>
        <w:rPr>
          <w:sz w:val="24"/>
          <w:szCs w:val="24"/>
        </w:rPr>
        <w:t>№</w:t>
      </w:r>
      <w:r w:rsidRPr="009902FF">
        <w:rPr>
          <w:sz w:val="24"/>
          <w:szCs w:val="24"/>
        </w:rPr>
        <w:t xml:space="preserve"> 21)</w:t>
      </w:r>
      <w:r>
        <w:rPr>
          <w:sz w:val="24"/>
          <w:szCs w:val="24"/>
        </w:rPr>
        <w:t xml:space="preserve">, </w:t>
      </w:r>
      <w:r w:rsidRPr="00CB4291">
        <w:rPr>
          <w:sz w:val="24"/>
          <w:szCs w:val="24"/>
        </w:rPr>
        <w:t>руководствуясь У</w:t>
      </w:r>
      <w:r>
        <w:rPr>
          <w:sz w:val="24"/>
          <w:szCs w:val="24"/>
        </w:rPr>
        <w:t>ставом МО «Амурское сельское поселение</w:t>
      </w:r>
      <w:r w:rsidRPr="00CB4291">
        <w:rPr>
          <w:sz w:val="24"/>
          <w:szCs w:val="24"/>
        </w:rPr>
        <w:t>»,</w:t>
      </w:r>
    </w:p>
    <w:p w:rsidR="00005ACD" w:rsidRPr="006F243A" w:rsidRDefault="00005ACD" w:rsidP="00005ACD">
      <w:pPr>
        <w:ind w:firstLine="360"/>
        <w:jc w:val="both"/>
      </w:pPr>
    </w:p>
    <w:p w:rsidR="00005ACD" w:rsidRPr="00CB4291" w:rsidRDefault="00005ACD" w:rsidP="00005ACD">
      <w:pPr>
        <w:ind w:firstLine="360"/>
        <w:jc w:val="both"/>
        <w:rPr>
          <w:sz w:val="24"/>
          <w:szCs w:val="24"/>
        </w:rPr>
      </w:pPr>
      <w:r w:rsidRPr="00CB4291">
        <w:rPr>
          <w:b/>
          <w:sz w:val="24"/>
          <w:szCs w:val="24"/>
        </w:rPr>
        <w:t>ПОСТАНОВЛЯЮ</w:t>
      </w:r>
    </w:p>
    <w:p w:rsidR="00005ACD" w:rsidRPr="006F243A" w:rsidRDefault="00005ACD" w:rsidP="00005ACD">
      <w:pPr>
        <w:ind w:firstLine="360"/>
        <w:jc w:val="both"/>
      </w:pPr>
    </w:p>
    <w:p w:rsidR="00005ACD" w:rsidRPr="00CB4291" w:rsidRDefault="00005ACD" w:rsidP="00005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Кодекс этики муниципальных служащих МО «Амурское сельское поселение», согласно Приложению № 1 к настоящему Постановлению.</w:t>
      </w:r>
    </w:p>
    <w:p w:rsidR="00005ACD" w:rsidRDefault="00005ACD" w:rsidP="00005ACD">
      <w:pPr>
        <w:ind w:firstLine="567"/>
        <w:jc w:val="both"/>
      </w:pPr>
      <w:r w:rsidRPr="004F53C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Обнародовать настоящее Постановление и разместить на официальном сайте администрации на официальном сайте администрации МО «Усть-Коксинский район» на странице сельской администрации Амурское сельское поселение. 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</w:pPr>
    </w:p>
    <w:p w:rsidR="00005ACD" w:rsidRPr="006F243A" w:rsidRDefault="00005ACD" w:rsidP="00005ACD">
      <w:pPr>
        <w:pStyle w:val="a3"/>
        <w:tabs>
          <w:tab w:val="clear" w:pos="4153"/>
          <w:tab w:val="clear" w:pos="8306"/>
        </w:tabs>
        <w:jc w:val="both"/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сельской администрации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Амурского сельского поселения                                                                   В.М.Долгих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rPr>
          <w:sz w:val="24"/>
        </w:rPr>
      </w:pPr>
    </w:p>
    <w:p w:rsidR="00005ACD" w:rsidRDefault="00005ACD" w:rsidP="00005ACD">
      <w:pPr>
        <w:pStyle w:val="a3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Приложение № 1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  <w:r>
        <w:rPr>
          <w:sz w:val="24"/>
        </w:rPr>
        <w:t>к Постановлению Главы МО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  <w:r>
        <w:rPr>
          <w:sz w:val="24"/>
        </w:rPr>
        <w:t xml:space="preserve">«Амурское сельское поселение» от «03» августа 2016 г. № 79 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right"/>
        <w:rPr>
          <w:sz w:val="24"/>
        </w:rPr>
      </w:pPr>
    </w:p>
    <w:p w:rsidR="00005ACD" w:rsidRPr="004E564B" w:rsidRDefault="00005ACD" w:rsidP="00005ACD">
      <w:pPr>
        <w:jc w:val="center"/>
        <w:rPr>
          <w:b/>
          <w:sz w:val="30"/>
          <w:szCs w:val="30"/>
        </w:rPr>
      </w:pPr>
      <w:r w:rsidRPr="004E564B">
        <w:rPr>
          <w:b/>
          <w:sz w:val="30"/>
          <w:szCs w:val="30"/>
        </w:rPr>
        <w:t>Кодекс</w:t>
      </w:r>
      <w:r>
        <w:rPr>
          <w:b/>
          <w:sz w:val="30"/>
          <w:szCs w:val="30"/>
        </w:rPr>
        <w:t xml:space="preserve"> </w:t>
      </w:r>
      <w:r w:rsidRPr="004E564B">
        <w:rPr>
          <w:b/>
          <w:sz w:val="30"/>
          <w:szCs w:val="30"/>
        </w:rPr>
        <w:t>этики муниципальных служащих</w:t>
      </w:r>
    </w:p>
    <w:p w:rsidR="00005ACD" w:rsidRPr="004E564B" w:rsidRDefault="00005ACD" w:rsidP="00005ACD">
      <w:pPr>
        <w:jc w:val="center"/>
        <w:rPr>
          <w:b/>
          <w:sz w:val="30"/>
          <w:szCs w:val="30"/>
        </w:rPr>
      </w:pPr>
      <w:r w:rsidRPr="004E564B">
        <w:rPr>
          <w:b/>
          <w:sz w:val="30"/>
          <w:szCs w:val="30"/>
        </w:rPr>
        <w:t>Админис</w:t>
      </w:r>
      <w:r>
        <w:rPr>
          <w:b/>
          <w:sz w:val="30"/>
          <w:szCs w:val="30"/>
        </w:rPr>
        <w:t>трации МО «Амурское сельское поселение</w:t>
      </w:r>
      <w:r w:rsidRPr="004E564B">
        <w:rPr>
          <w:b/>
          <w:sz w:val="30"/>
          <w:szCs w:val="30"/>
        </w:rPr>
        <w:t>»</w:t>
      </w:r>
    </w:p>
    <w:p w:rsidR="00005ACD" w:rsidRDefault="00005ACD" w:rsidP="00005ACD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005ACD" w:rsidRPr="0093728A" w:rsidRDefault="00005ACD" w:rsidP="00005ACD">
      <w:pPr>
        <w:pStyle w:val="ConsPlusNormal"/>
        <w:jc w:val="center"/>
        <w:outlineLvl w:val="0"/>
      </w:pPr>
      <w:r>
        <w:t>1</w:t>
      </w:r>
      <w:r w:rsidRPr="0093728A">
        <w:t>. Общие положения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 xml:space="preserve">1. </w:t>
      </w:r>
      <w:r>
        <w:t>Настоящий К</w:t>
      </w:r>
      <w:r w:rsidRPr="0093728A">
        <w:t xml:space="preserve">одекс этики и служебного поведения </w:t>
      </w:r>
      <w:r>
        <w:t>муниципальных</w:t>
      </w:r>
      <w:r w:rsidRPr="0093728A">
        <w:t xml:space="preserve"> служащих </w:t>
      </w:r>
      <w:r>
        <w:t>МО «Амурское сельское поселение»</w:t>
      </w:r>
      <w:r w:rsidRPr="0093728A">
        <w:t xml:space="preserve"> (далее - кодекс) разработан в соответствии с положениями </w:t>
      </w:r>
      <w:hyperlink r:id="rId7" w:history="1">
        <w:r w:rsidRPr="0093728A">
          <w:t>Конституции</w:t>
        </w:r>
      </w:hyperlink>
      <w:r w:rsidRPr="0093728A">
        <w:t xml:space="preserve"> Российской Федерации, Международного кодекса поведения государственных должностных лиц (Резолюция 51/59 Генеральной Ассам</w:t>
      </w:r>
      <w:r>
        <w:t>блеи ООН от 12 декабря 1996 г.),</w:t>
      </w:r>
      <w:r w:rsidRPr="0093728A">
        <w:t xml:space="preserve">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</w:t>
      </w:r>
      <w:r>
        <w:t>имых Государств (Постановление №</w:t>
      </w:r>
      <w:r w:rsidRPr="0093728A">
        <w:t xml:space="preserve"> 19-10 от 26 марта 2002 г.), Федеральных законов от 25 декабря 2008 г. </w:t>
      </w:r>
      <w:hyperlink r:id="rId8" w:history="1">
        <w:r>
          <w:t>№</w:t>
        </w:r>
        <w:r w:rsidRPr="0093728A">
          <w:t xml:space="preserve"> 273-ФЗ</w:t>
        </w:r>
      </w:hyperlink>
      <w:r w:rsidRPr="0093728A">
        <w:t xml:space="preserve"> "О противодействии коррупции", от 2 марта 2007 г. </w:t>
      </w:r>
      <w:hyperlink r:id="rId9" w:history="1">
        <w:r w:rsidRPr="0093728A">
          <w:t>N 25-ФЗ</w:t>
        </w:r>
      </w:hyperlink>
      <w:r w:rsidRPr="0093728A">
        <w:t xml:space="preserve">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</w:t>
      </w:r>
      <w:hyperlink r:id="rId10" w:history="1">
        <w:r w:rsidRPr="0093728A">
          <w:t>Указа</w:t>
        </w:r>
      </w:hyperlink>
      <w:r w:rsidRPr="0093728A">
        <w:t xml:space="preserve"> Президента Российской Ф</w:t>
      </w:r>
      <w:r>
        <w:t>едерации от 12 августа 2002 г. №</w:t>
      </w:r>
      <w:r w:rsidRPr="0093728A">
        <w:t xml:space="preserve"> 885 "Об утверждении общих принципов служебного поведения государственных служащих"</w:t>
      </w:r>
      <w:r>
        <w:t>,</w:t>
      </w:r>
      <w:r w:rsidRPr="0093728A">
        <w:t xml:space="preserve">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2</w:t>
      </w:r>
      <w:r w:rsidRPr="0093728A">
        <w:t xml:space="preserve">. </w:t>
      </w:r>
      <w:r>
        <w:t>К</w:t>
      </w:r>
      <w:r w:rsidRPr="0093728A"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3</w:t>
      </w:r>
      <w:r w:rsidRPr="0093728A">
        <w:t>. Гражданин Российской Федерации, поступающий на муниципальную службу (далее муниципальная служба), обязан ознакомиться с положениями кодекса и соблюдать их в процессе своей служебной деятельности.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4</w:t>
      </w:r>
      <w:r w:rsidRPr="0093728A">
        <w:t>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5</w:t>
      </w:r>
      <w:r w:rsidRPr="0093728A">
        <w:t>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6</w:t>
      </w:r>
      <w:r w:rsidRPr="0093728A">
        <w:t xml:space="preserve">. </w:t>
      </w:r>
      <w:r>
        <w:t>К</w:t>
      </w:r>
      <w:r w:rsidRPr="0093728A">
        <w:t>одекс призван повысить эффективность выполнения муниципальными служащими своих должностных обязанностей.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7</w:t>
      </w:r>
      <w:r w:rsidRPr="0093728A">
        <w:t xml:space="preserve">. </w:t>
      </w:r>
      <w:r>
        <w:t>К</w:t>
      </w:r>
      <w:r w:rsidRPr="0093728A">
        <w:t>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8</w:t>
      </w:r>
      <w:r w:rsidRPr="0093728A">
        <w:t>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05ACD" w:rsidRPr="0093728A" w:rsidRDefault="00005ACD" w:rsidP="00005ACD">
      <w:pPr>
        <w:pStyle w:val="ConsPlusNormal"/>
        <w:jc w:val="center"/>
        <w:outlineLvl w:val="0"/>
      </w:pPr>
      <w:r>
        <w:t>2</w:t>
      </w:r>
      <w:r w:rsidRPr="0093728A">
        <w:t>. Основные принципы и правила служебного поведения</w:t>
      </w:r>
      <w:r>
        <w:t xml:space="preserve"> </w:t>
      </w:r>
      <w:r w:rsidRPr="0093728A">
        <w:t>служащих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9</w:t>
      </w:r>
      <w:r w:rsidRPr="0093728A">
        <w:t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10</w:t>
      </w:r>
      <w:r w:rsidRPr="0093728A">
        <w:t xml:space="preserve">. </w:t>
      </w:r>
      <w:r>
        <w:t>М</w:t>
      </w:r>
      <w:r w:rsidRPr="0093728A">
        <w:t>униципальные служащие, сознавая ответственность перед государством, обществом и гражданами, призваны: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>
        <w:t>,</w:t>
      </w:r>
      <w:r w:rsidRPr="0093728A">
        <w:t xml:space="preserve"> как органов местного самоуправления, так и муниципальных служащих;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в) осуществлять свою деятельность в пределах полномочий соответствующего органа местного самоуправления;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е) уведомлять представителя нанимателя (работодателя), органы прокуратуры</w:t>
      </w:r>
      <w:r>
        <w:t>,</w:t>
      </w:r>
      <w:r w:rsidRPr="0093728A">
        <w:t xml:space="preserve">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и) соблюдать нормы служебной, профессиональной этики и правила делового поведения;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к) проявлять корректность и внимательность в обращении с гражданами и должностными лицами;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и муниципальных заимствований,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lastRenderedPageBreak/>
        <w:t>11</w:t>
      </w:r>
      <w:r w:rsidRPr="0093728A">
        <w:t xml:space="preserve">. </w:t>
      </w:r>
      <w:r>
        <w:t>М</w:t>
      </w:r>
      <w:r w:rsidRPr="0093728A">
        <w:t xml:space="preserve">униципальные служащие обязаны соблюдать </w:t>
      </w:r>
      <w:hyperlink r:id="rId11" w:history="1">
        <w:r w:rsidRPr="0093728A">
          <w:t>Конституцию</w:t>
        </w:r>
      </w:hyperlink>
      <w:r w:rsidRPr="0093728A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1</w:t>
      </w:r>
      <w:r>
        <w:t>2</w:t>
      </w:r>
      <w:r w:rsidRPr="0093728A">
        <w:t xml:space="preserve">. </w:t>
      </w:r>
      <w:r>
        <w:t>М</w:t>
      </w:r>
      <w:r w:rsidRPr="0093728A">
        <w:t>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1</w:t>
      </w:r>
      <w:r>
        <w:t>3</w:t>
      </w:r>
      <w:r w:rsidRPr="0093728A">
        <w:t xml:space="preserve">. </w:t>
      </w:r>
      <w:r>
        <w:t>М</w:t>
      </w:r>
      <w:r w:rsidRPr="0093728A"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 w:rsidRPr="0093728A">
          <w:t>законодательством</w:t>
        </w:r>
      </w:hyperlink>
      <w:r w:rsidRPr="0093728A">
        <w:t xml:space="preserve"> Российской Федерации.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14.</w:t>
      </w:r>
      <w:r w:rsidRPr="0093728A">
        <w:t xml:space="preserve"> </w:t>
      </w:r>
      <w:r>
        <w:t>М</w:t>
      </w:r>
      <w:r w:rsidRPr="0093728A">
        <w:t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1</w:t>
      </w:r>
      <w:r>
        <w:t>5</w:t>
      </w:r>
      <w:r w:rsidRPr="0093728A">
        <w:t xml:space="preserve">. </w:t>
      </w:r>
      <w:r>
        <w:t>М</w:t>
      </w:r>
      <w:r w:rsidRPr="0093728A">
        <w:t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1</w:t>
      </w:r>
      <w:r>
        <w:t>6</w:t>
      </w:r>
      <w:r w:rsidRPr="0093728A">
        <w:t xml:space="preserve">. </w:t>
      </w:r>
      <w:r>
        <w:t>М</w:t>
      </w:r>
      <w:r w:rsidRPr="0093728A">
        <w:t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1</w:t>
      </w:r>
      <w:r>
        <w:t>7</w:t>
      </w:r>
      <w:r w:rsidRPr="0093728A">
        <w:t xml:space="preserve">. </w:t>
      </w:r>
      <w:r>
        <w:t>М</w:t>
      </w:r>
      <w:r w:rsidRPr="0093728A">
        <w:t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1</w:t>
      </w:r>
      <w:r>
        <w:t>8</w:t>
      </w:r>
      <w:r w:rsidRPr="0093728A">
        <w:t xml:space="preserve">. </w:t>
      </w:r>
      <w:r>
        <w:t>М</w:t>
      </w:r>
      <w:r w:rsidRPr="0093728A"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13" w:history="1">
        <w:r w:rsidRPr="0093728A">
          <w:t>законодательством</w:t>
        </w:r>
      </w:hyperlink>
      <w:r w:rsidRPr="0093728A">
        <w:t xml:space="preserve"> Российской Федерации.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19</w:t>
      </w:r>
      <w:r w:rsidRPr="0093728A">
        <w:t xml:space="preserve">. </w:t>
      </w:r>
      <w:r>
        <w:t>Му</w:t>
      </w:r>
      <w:r w:rsidRPr="0093728A">
        <w:t>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20</w:t>
      </w:r>
      <w:r w:rsidRPr="0093728A">
        <w:t xml:space="preserve">. </w:t>
      </w:r>
      <w:r>
        <w:t>М</w:t>
      </w:r>
      <w:r w:rsidRPr="0093728A">
        <w:t>униципальный служащий, наделенный организационно-распорядительными полномочиями по отношению к другим муниципальным</w:t>
      </w:r>
      <w:r>
        <w:t xml:space="preserve"> </w:t>
      </w:r>
      <w:r w:rsidRPr="0093728A">
        <w:t>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2</w:t>
      </w:r>
      <w:r>
        <w:t>1</w:t>
      </w:r>
      <w:r w:rsidRPr="0093728A">
        <w:t xml:space="preserve">. </w:t>
      </w:r>
      <w:r>
        <w:t>М</w:t>
      </w:r>
      <w:r w:rsidRPr="0093728A">
        <w:t xml:space="preserve">униципальный служащий, наделенный организационно-распорядительными полномочиями по отношению к другим </w:t>
      </w:r>
      <w:r>
        <w:t>м</w:t>
      </w:r>
      <w:r w:rsidRPr="0093728A">
        <w:t>униципальным служащим, призван: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а) принимать меры по предотвращению и урегулированию конфликта интересов;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б) принимать меры по предупреждению коррупции;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2</w:t>
      </w:r>
      <w:r>
        <w:t>2</w:t>
      </w:r>
      <w:r w:rsidRPr="0093728A">
        <w:t xml:space="preserve">. </w:t>
      </w:r>
      <w:r>
        <w:t>М</w:t>
      </w:r>
      <w:r w:rsidRPr="0093728A"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r w:rsidRPr="0093728A">
        <w:lastRenderedPageBreak/>
        <w:t>коррупционно опасного поведения, своим личным поведением подавать пример честности, беспристрастности и справедливости.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23</w:t>
      </w:r>
      <w:r w:rsidRPr="0093728A">
        <w:t xml:space="preserve">. </w:t>
      </w:r>
      <w:r>
        <w:t>М</w:t>
      </w:r>
      <w:r w:rsidRPr="0093728A">
        <w:t>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005ACD" w:rsidRPr="0093728A" w:rsidRDefault="00005ACD" w:rsidP="00005ACD">
      <w:pPr>
        <w:pStyle w:val="ConsPlusNormal"/>
        <w:ind w:firstLine="540"/>
        <w:jc w:val="both"/>
      </w:pPr>
    </w:p>
    <w:p w:rsidR="00005ACD" w:rsidRPr="0093728A" w:rsidRDefault="00005ACD" w:rsidP="00005ACD">
      <w:pPr>
        <w:pStyle w:val="ConsPlusNormal"/>
        <w:jc w:val="center"/>
        <w:outlineLvl w:val="0"/>
      </w:pPr>
      <w:r>
        <w:t>3</w:t>
      </w:r>
      <w:r w:rsidRPr="0093728A">
        <w:t xml:space="preserve">. </w:t>
      </w:r>
      <w:r>
        <w:t>Э</w:t>
      </w:r>
      <w:r w:rsidRPr="0093728A">
        <w:t>тические правила служебного</w:t>
      </w:r>
      <w:r>
        <w:t xml:space="preserve"> </w:t>
      </w:r>
      <w:r w:rsidRPr="0093728A">
        <w:t>поведения муниципальных служащих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2</w:t>
      </w:r>
      <w:r>
        <w:t>4</w:t>
      </w:r>
      <w:r w:rsidRPr="0093728A"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>
        <w:t>,</w:t>
      </w:r>
      <w:r w:rsidRPr="0093728A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2</w:t>
      </w:r>
      <w:r>
        <w:t>5</w:t>
      </w:r>
      <w:r w:rsidRPr="0093728A">
        <w:t>. В служебном поведении муниципальный служащий воздерживается от: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г) курения во время служебных совещаний, бесед, иного служебного общения с гражданами.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2</w:t>
      </w:r>
      <w:r>
        <w:t>6</w:t>
      </w:r>
      <w:r w:rsidRPr="0093728A">
        <w:t xml:space="preserve">. </w:t>
      </w:r>
      <w:r>
        <w:t>М</w:t>
      </w:r>
      <w:r w:rsidRPr="0093728A">
        <w:t>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М</w:t>
      </w:r>
      <w:r w:rsidRPr="0093728A"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2</w:t>
      </w:r>
      <w:r>
        <w:t>7</w:t>
      </w:r>
      <w:r w:rsidRPr="0093728A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05ACD" w:rsidRPr="0093728A" w:rsidRDefault="00005ACD" w:rsidP="00005ACD">
      <w:pPr>
        <w:pStyle w:val="ConsPlusNormal"/>
        <w:ind w:firstLine="540"/>
        <w:jc w:val="both"/>
      </w:pPr>
    </w:p>
    <w:p w:rsidR="00005ACD" w:rsidRPr="0093728A" w:rsidRDefault="00005ACD" w:rsidP="00005ACD">
      <w:pPr>
        <w:pStyle w:val="ConsPlusNormal"/>
        <w:jc w:val="center"/>
        <w:outlineLvl w:val="0"/>
      </w:pPr>
      <w:r>
        <w:t>4</w:t>
      </w:r>
      <w:r w:rsidRPr="0093728A">
        <w:t>. Ответственность за нарушение положений кодекса</w:t>
      </w:r>
    </w:p>
    <w:p w:rsidR="00005ACD" w:rsidRPr="0093728A" w:rsidRDefault="00005ACD" w:rsidP="00005ACD">
      <w:pPr>
        <w:pStyle w:val="ConsPlusNormal"/>
        <w:ind w:firstLine="540"/>
        <w:jc w:val="both"/>
      </w:pPr>
      <w:r>
        <w:t>28</w:t>
      </w:r>
      <w:r w:rsidRPr="0093728A">
        <w:t>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005ACD" w:rsidRPr="0093728A" w:rsidRDefault="00005ACD" w:rsidP="00005ACD">
      <w:pPr>
        <w:pStyle w:val="ConsPlusNormal"/>
        <w:ind w:firstLine="540"/>
        <w:jc w:val="both"/>
      </w:pPr>
      <w:r w:rsidRPr="0093728A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05ACD" w:rsidRDefault="00005ACD" w:rsidP="00005ACD"/>
    <w:p w:rsidR="00AB1027" w:rsidRDefault="00AB1027"/>
    <w:sectPr w:rsidR="00AB1027" w:rsidSect="002273B6">
      <w:headerReference w:type="default" r:id="rId14"/>
      <w:pgSz w:w="11906" w:h="16838" w:code="9"/>
      <w:pgMar w:top="709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58" w:rsidRPr="00743616" w:rsidRDefault="00005ACD" w:rsidP="00806983">
    <w:pPr>
      <w:pStyle w:val="a3"/>
      <w:tabs>
        <w:tab w:val="clear" w:pos="4153"/>
        <w:tab w:val="clear" w:pos="8306"/>
        <w:tab w:val="left" w:pos="826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5ACD"/>
    <w:rsid w:val="00005ACD"/>
    <w:rsid w:val="00122250"/>
    <w:rsid w:val="00275C7E"/>
    <w:rsid w:val="006447D4"/>
    <w:rsid w:val="006D5F61"/>
    <w:rsid w:val="00A44BCF"/>
    <w:rsid w:val="00AB1027"/>
    <w:rsid w:val="00B42854"/>
    <w:rsid w:val="00C061ED"/>
    <w:rsid w:val="00E265BC"/>
    <w:rsid w:val="00F0314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CD"/>
    <w:pPr>
      <w:spacing w:after="0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5A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05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5ACD"/>
    <w:pPr>
      <w:autoSpaceDE w:val="0"/>
      <w:autoSpaceDN w:val="0"/>
      <w:adjustRightInd w:val="0"/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6453B2898F0F3E343939EE4F703DBCEAB76D11E5320A51BC566D9843306DE4AD5E051o7a3F" TargetMode="External"/><Relationship Id="rId13" Type="http://schemas.openxmlformats.org/officeDocument/2006/relationships/hyperlink" Target="consultantplus://offline/ref=7C36453B2898F0F3E343939EE4F703DBCEAB77D7185D20A51BC566D9843306DE4AD5E0557B5DF548oDa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6453B2898F0F3E343939EE4F703DBCDAA75D4130377A74A9068oDaCF" TargetMode="External"/><Relationship Id="rId12" Type="http://schemas.openxmlformats.org/officeDocument/2006/relationships/hyperlink" Target="consultantplus://offline/ref=7C36453B2898F0F3E343939EE4F703DBCEAB76D11E5320A51BC566D9843306DE4AD5E0557B5DF54CoDa5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64FF368DEFB949E8B10E9A99DCDCA67FD8A64C66102AABF8D7CA1E5115CEF15EB32E5731C0CCpATEF" TargetMode="External"/><Relationship Id="rId11" Type="http://schemas.openxmlformats.org/officeDocument/2006/relationships/hyperlink" Target="consultantplus://offline/ref=7C36453B2898F0F3E343939EE4F703DBCDAA75D4130377A74A9068oDaCF" TargetMode="External"/><Relationship Id="rId5" Type="http://schemas.openxmlformats.org/officeDocument/2006/relationships/hyperlink" Target="consultantplus://offline/ref=237EF5D550EDBBCA3479978E155898C8A0A6632B4A7A45888ACFFB8AD63AA56CB167EDE18EDCBFF0BEUE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36453B2898F0F3E343939EE4F703DBC7AB77D1115E7DAF139C6ADB833C59C94D9CEC547B5DF0o4a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36453B2898F0F3E343939EE4F703DBCEAB76D11E5220A51BC566D984o3a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2454</Words>
  <Characters>13990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2018-05-25T07:52:00Z</dcterms:created>
  <dcterms:modified xsi:type="dcterms:W3CDTF">2018-05-25T07:52:00Z</dcterms:modified>
</cp:coreProperties>
</file>