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right" w:tblpY="172"/>
        <w:tblW w:w="10485" w:type="dxa"/>
        <w:tblLayout w:type="fixed"/>
        <w:tblLook w:val="04A0"/>
      </w:tblPr>
      <w:tblGrid>
        <w:gridCol w:w="4818"/>
        <w:gridCol w:w="1416"/>
        <w:gridCol w:w="4251"/>
      </w:tblGrid>
      <w:tr w:rsidR="0072700C" w:rsidRPr="00E246D4" w:rsidTr="0072700C">
        <w:tc>
          <w:tcPr>
            <w:tcW w:w="4818" w:type="dxa"/>
          </w:tcPr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РЕСПУБЛИКА АЛТАЙ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АДМИНИСТРАЦИЯ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МУНИЦИПАЛЬНОГО ОБРАЗОВАНИЯ</w:t>
            </w:r>
          </w:p>
          <w:p w:rsidR="0072700C" w:rsidRPr="00E246D4" w:rsidRDefault="00A578C8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A578C8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9" o:spid="_x0000_s1026" style="position:absolute;left:0;text-align:left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65pt,44.3pt" to="514.9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" strokecolor="navy" strokeweight="4.5pt">
                  <v:stroke linestyle="thickThin"/>
                </v:line>
              </w:pict>
            </w:r>
            <w:r w:rsidR="0072700C"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«УСТЬ-КОКСИНСКИЙ РАЙОН» </w:t>
            </w:r>
          </w:p>
        </w:tc>
        <w:tc>
          <w:tcPr>
            <w:tcW w:w="1416" w:type="dxa"/>
            <w:hideMark/>
          </w:tcPr>
          <w:p w:rsidR="0072700C" w:rsidRPr="00E246D4" w:rsidRDefault="0072700C" w:rsidP="0072700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1" name="Рисунок 10" descr="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1" w:type="dxa"/>
          </w:tcPr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bidi="en-US"/>
              </w:rPr>
            </w:pP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АЛТАЙ РЕСПУБЛИКАНЫ</w:t>
            </w:r>
            <w:r w:rsidRPr="00E246D4">
              <w:rPr>
                <w:rFonts w:ascii="Times New Roman" w:hAnsi="Times New Roman"/>
                <w:b/>
                <w:spacing w:val="-100"/>
                <w:sz w:val="24"/>
                <w:szCs w:val="24"/>
                <w:lang w:bidi="en-US"/>
              </w:rPr>
              <w:t>НГ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«КÖКСУУ-ООЗЫ АЙМАК» 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МУНИЦИПАЛ ТÖЗÖМÖЛИНИ</w:t>
            </w:r>
            <w:r w:rsidRPr="00E246D4">
              <w:rPr>
                <w:rFonts w:ascii="Times New Roman" w:hAnsi="Times New Roman"/>
                <w:b/>
                <w:spacing w:val="-100"/>
                <w:sz w:val="24"/>
                <w:szCs w:val="24"/>
                <w:lang w:val="en-US" w:bidi="en-US"/>
              </w:rPr>
              <w:t>НГ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АДМИНИСТРАЦИЯЗЫ</w:t>
            </w:r>
          </w:p>
        </w:tc>
      </w:tr>
    </w:tbl>
    <w:p w:rsidR="0072700C" w:rsidRDefault="0072700C" w:rsidP="0072700C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2700C" w:rsidRPr="00F3344D" w:rsidRDefault="0072700C" w:rsidP="0072700C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32"/>
          <w:szCs w:val="32"/>
        </w:rPr>
      </w:pPr>
      <w:r w:rsidRPr="00F3344D">
        <w:rPr>
          <w:rFonts w:ascii="Times New Roman" w:hAnsi="Times New Roman"/>
          <w:b/>
          <w:bCs/>
          <w:sz w:val="32"/>
          <w:szCs w:val="32"/>
        </w:rPr>
        <w:t xml:space="preserve">ПОСТАНОВЛЕНИЕ                                                                </w:t>
      </w:r>
      <w:r w:rsidRPr="00F3344D">
        <w:rPr>
          <w:rFonts w:ascii="Times New Roman" w:hAnsi="Times New Roman"/>
          <w:b/>
          <w:bCs/>
          <w:sz w:val="32"/>
          <w:szCs w:val="32"/>
          <w:lang w:val="en-US"/>
        </w:rPr>
        <w:t>J</w:t>
      </w:r>
      <w:r w:rsidRPr="00F3344D">
        <w:rPr>
          <w:rFonts w:ascii="Times New Roman" w:hAnsi="Times New Roman"/>
          <w:b/>
          <w:bCs/>
          <w:sz w:val="32"/>
          <w:szCs w:val="32"/>
        </w:rPr>
        <w:t>Ö</w:t>
      </w:r>
      <w:proofErr w:type="gramStart"/>
      <w:r w:rsidRPr="00F3344D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</w:p>
    <w:p w:rsidR="0072700C" w:rsidRDefault="0072700C" w:rsidP="0072700C">
      <w:pPr>
        <w:pStyle w:val="a3"/>
        <w:tabs>
          <w:tab w:val="left" w:pos="708"/>
          <w:tab w:val="left" w:pos="5387"/>
        </w:tabs>
        <w:jc w:val="center"/>
        <w:rPr>
          <w:sz w:val="24"/>
          <w:szCs w:val="24"/>
        </w:rPr>
      </w:pPr>
    </w:p>
    <w:p w:rsidR="0072700C" w:rsidRDefault="00E20CE2" w:rsidP="0072700C">
      <w:pPr>
        <w:pStyle w:val="a3"/>
        <w:tabs>
          <w:tab w:val="left" w:pos="708"/>
          <w:tab w:val="left" w:pos="5387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«28»  сентября </w:t>
      </w:r>
      <w:r w:rsidR="0072700C">
        <w:rPr>
          <w:sz w:val="24"/>
          <w:szCs w:val="24"/>
        </w:rPr>
        <w:t>2018 год №</w:t>
      </w:r>
      <w:r w:rsidR="00C2202C">
        <w:rPr>
          <w:sz w:val="24"/>
          <w:szCs w:val="24"/>
        </w:rPr>
        <w:t>1049</w:t>
      </w:r>
    </w:p>
    <w:p w:rsidR="0072700C" w:rsidRPr="00E246D4" w:rsidRDefault="0072700C" w:rsidP="0072700C">
      <w:pPr>
        <w:pStyle w:val="a3"/>
        <w:tabs>
          <w:tab w:val="left" w:pos="708"/>
        </w:tabs>
        <w:jc w:val="center"/>
        <w:rPr>
          <w:sz w:val="24"/>
          <w:szCs w:val="24"/>
        </w:rPr>
      </w:pPr>
      <w:proofErr w:type="gramStart"/>
      <w:r w:rsidRPr="00E246D4">
        <w:rPr>
          <w:sz w:val="24"/>
          <w:szCs w:val="24"/>
        </w:rPr>
        <w:t>с</w:t>
      </w:r>
      <w:proofErr w:type="gramEnd"/>
      <w:r w:rsidRPr="00E246D4">
        <w:rPr>
          <w:sz w:val="24"/>
          <w:szCs w:val="24"/>
        </w:rPr>
        <w:t>. Усть-Кокса</w:t>
      </w:r>
    </w:p>
    <w:p w:rsidR="0072700C" w:rsidRPr="0072700C" w:rsidRDefault="0072700C" w:rsidP="0072700C">
      <w:pPr>
        <w:tabs>
          <w:tab w:val="center" w:pos="4677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72700C" w:rsidRDefault="0072700C" w:rsidP="0072700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700C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О внесении изменений </w:t>
      </w:r>
      <w:r w:rsidRPr="0072700C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в  </w:t>
      </w:r>
      <w:r w:rsidRPr="0072700C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0336B0" w:rsidRPr="0072700C" w:rsidRDefault="000336B0" w:rsidP="0072700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предоставлению муниципальной услуги </w:t>
      </w:r>
    </w:p>
    <w:p w:rsidR="00A94C02" w:rsidRPr="000336B0" w:rsidRDefault="00A94C02" w:rsidP="000336B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0336B0">
        <w:rPr>
          <w:rFonts w:ascii="Times New Roman" w:hAnsi="Times New Roman" w:cs="Times New Roman"/>
          <w:b w:val="0"/>
          <w:sz w:val="24"/>
          <w:szCs w:val="24"/>
        </w:rPr>
        <w:t>«</w:t>
      </w:r>
      <w:r w:rsidR="00C63B44">
        <w:rPr>
          <w:rFonts w:ascii="Times New Roman" w:hAnsi="Times New Roman" w:cs="Times New Roman"/>
          <w:b w:val="0"/>
          <w:sz w:val="24"/>
          <w:szCs w:val="24"/>
        </w:rPr>
        <w:t>Вы</w:t>
      </w:r>
      <w:r w:rsidR="00D93C2B">
        <w:rPr>
          <w:rFonts w:ascii="Times New Roman" w:hAnsi="Times New Roman" w:cs="Times New Roman"/>
          <w:b w:val="0"/>
          <w:sz w:val="24"/>
          <w:szCs w:val="24"/>
        </w:rPr>
        <w:t>дача разрешения на ввод объекта в эксплуатацию</w:t>
      </w:r>
      <w:r w:rsidR="000336B0" w:rsidRPr="000336B0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72700C" w:rsidRPr="0072700C" w:rsidRDefault="0072700C" w:rsidP="0072700C">
      <w:pPr>
        <w:pStyle w:val="a3"/>
        <w:tabs>
          <w:tab w:val="left" w:pos="708"/>
        </w:tabs>
        <w:rPr>
          <w:sz w:val="24"/>
          <w:szCs w:val="24"/>
        </w:rPr>
      </w:pPr>
      <w:proofErr w:type="gramStart"/>
      <w:r w:rsidRPr="0072700C">
        <w:rPr>
          <w:sz w:val="24"/>
          <w:szCs w:val="24"/>
        </w:rPr>
        <w:t>утвержденный</w:t>
      </w:r>
      <w:proofErr w:type="gramEnd"/>
      <w:r w:rsidRPr="0072700C">
        <w:rPr>
          <w:sz w:val="24"/>
          <w:szCs w:val="24"/>
        </w:rPr>
        <w:t xml:space="preserve"> постановлением Главы Администрации </w:t>
      </w:r>
    </w:p>
    <w:p w:rsidR="0072700C" w:rsidRPr="0072700C" w:rsidRDefault="00174F7C" w:rsidP="0072700C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r w:rsidR="000336B0">
        <w:rPr>
          <w:sz w:val="24"/>
          <w:szCs w:val="24"/>
        </w:rPr>
        <w:t xml:space="preserve">«Усть-Коксинский </w:t>
      </w:r>
      <w:r w:rsidR="00C63B44">
        <w:rPr>
          <w:sz w:val="24"/>
          <w:szCs w:val="24"/>
        </w:rPr>
        <w:t xml:space="preserve">район» от </w:t>
      </w:r>
      <w:r w:rsidR="00D93C2B">
        <w:rPr>
          <w:sz w:val="24"/>
          <w:szCs w:val="24"/>
        </w:rPr>
        <w:t>11.09.2014 №66</w:t>
      </w:r>
      <w:r w:rsidR="00C63B44">
        <w:rPr>
          <w:sz w:val="24"/>
          <w:szCs w:val="24"/>
        </w:rPr>
        <w:t>3</w:t>
      </w:r>
    </w:p>
    <w:p w:rsidR="0072700C" w:rsidRDefault="0072700C" w:rsidP="0072700C">
      <w:pPr>
        <w:pStyle w:val="a3"/>
        <w:tabs>
          <w:tab w:val="left" w:pos="708"/>
        </w:tabs>
        <w:rPr>
          <w:color w:val="000000" w:themeColor="text1"/>
          <w:sz w:val="24"/>
          <w:szCs w:val="24"/>
        </w:rPr>
      </w:pPr>
    </w:p>
    <w:p w:rsidR="0072700C" w:rsidRDefault="0072700C" w:rsidP="0072700C">
      <w:pPr>
        <w:pStyle w:val="a3"/>
        <w:tabs>
          <w:tab w:val="left" w:pos="708"/>
        </w:tabs>
        <w:rPr>
          <w:color w:val="000000" w:themeColor="text1"/>
          <w:sz w:val="24"/>
          <w:szCs w:val="24"/>
        </w:rPr>
      </w:pPr>
    </w:p>
    <w:p w:rsidR="0072700C" w:rsidRDefault="0072700C" w:rsidP="0072700C">
      <w:pPr>
        <w:pStyle w:val="ConsPlusNormal"/>
        <w:ind w:firstLine="540"/>
        <w:jc w:val="both"/>
      </w:pPr>
      <w:r>
        <w:rPr>
          <w:color w:val="000000" w:themeColor="text1"/>
        </w:rPr>
        <w:tab/>
        <w:t xml:space="preserve"> </w:t>
      </w:r>
      <w:r w:rsidR="00174F7C">
        <w:t>В</w:t>
      </w:r>
      <w:r>
        <w:t xml:space="preserve"> целях приведения в соответствии с действующим законодательством, руководствуясь Уставом МО «Усть-Коксинский район»,</w:t>
      </w:r>
    </w:p>
    <w:p w:rsidR="0072700C" w:rsidRPr="0072700C" w:rsidRDefault="0072700C" w:rsidP="0072700C">
      <w:pPr>
        <w:pStyle w:val="a3"/>
        <w:tabs>
          <w:tab w:val="left" w:pos="708"/>
        </w:tabs>
        <w:rPr>
          <w:rFonts w:eastAsia="SimSun"/>
          <w:color w:val="00000A"/>
          <w:kern w:val="2"/>
          <w:sz w:val="24"/>
          <w:szCs w:val="24"/>
          <w:lang w:eastAsia="hi-IN" w:bidi="hi-IN"/>
        </w:rPr>
      </w:pPr>
      <w:r>
        <w:rPr>
          <w:color w:val="000000" w:themeColor="text1"/>
          <w:sz w:val="24"/>
          <w:szCs w:val="24"/>
        </w:rPr>
        <w:t xml:space="preserve">  </w:t>
      </w:r>
    </w:p>
    <w:p w:rsidR="0072700C" w:rsidRPr="00E246D4" w:rsidRDefault="0072700C" w:rsidP="0072700C">
      <w:pPr>
        <w:pStyle w:val="a3"/>
        <w:tabs>
          <w:tab w:val="left" w:pos="708"/>
        </w:tabs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</w:pPr>
      <w:r w:rsidRPr="00E246D4"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  <w:t>ПОСТАНОВЛЯЮ:</w:t>
      </w:r>
    </w:p>
    <w:p w:rsidR="0072700C" w:rsidRPr="00E246D4" w:rsidRDefault="0072700C" w:rsidP="0072700C">
      <w:pPr>
        <w:pStyle w:val="ConsPlusTitle"/>
        <w:widowControl/>
        <w:jc w:val="both"/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</w:pPr>
    </w:p>
    <w:p w:rsidR="00174F7C" w:rsidRDefault="00FD6C7B" w:rsidP="00C2202C">
      <w:pPr>
        <w:pStyle w:val="ConsPlu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>В</w:t>
      </w:r>
      <w:r w:rsidR="0072700C" w:rsidRPr="00174F7C"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 xml:space="preserve">  </w:t>
      </w:r>
      <w:r w:rsidR="0072700C" w:rsidRPr="00174F7C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по предоставлению муниципальной услуги  «</w:t>
      </w:r>
      <w:r w:rsidR="00C63B44">
        <w:rPr>
          <w:rFonts w:ascii="Times New Roman" w:hAnsi="Times New Roman" w:cs="Times New Roman"/>
          <w:b w:val="0"/>
          <w:sz w:val="24"/>
          <w:szCs w:val="24"/>
        </w:rPr>
        <w:t xml:space="preserve">Выдача </w:t>
      </w:r>
      <w:r w:rsidR="00D93C2B">
        <w:rPr>
          <w:rFonts w:ascii="Times New Roman" w:hAnsi="Times New Roman" w:cs="Times New Roman"/>
          <w:b w:val="0"/>
          <w:sz w:val="24"/>
          <w:szCs w:val="24"/>
        </w:rPr>
        <w:t xml:space="preserve">разрешения на ввод объекта в </w:t>
      </w:r>
      <w:r w:rsidR="00935340">
        <w:rPr>
          <w:rFonts w:ascii="Times New Roman" w:hAnsi="Times New Roman" w:cs="Times New Roman"/>
          <w:b w:val="0"/>
          <w:sz w:val="24"/>
          <w:szCs w:val="24"/>
        </w:rPr>
        <w:t>эксплуатацию</w:t>
      </w:r>
      <w:r w:rsidR="000336B0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0336B0" w:rsidRPr="00174F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74F7C" w:rsidRPr="00174F7C">
        <w:rPr>
          <w:rFonts w:ascii="Times New Roman" w:hAnsi="Times New Roman" w:cs="Times New Roman"/>
          <w:b w:val="0"/>
          <w:sz w:val="24"/>
          <w:szCs w:val="24"/>
        </w:rPr>
        <w:t xml:space="preserve">утвержденный постановлением Главы Администрации  </w:t>
      </w:r>
      <w:r w:rsidR="00D93C2B">
        <w:rPr>
          <w:rFonts w:ascii="Times New Roman" w:hAnsi="Times New Roman" w:cs="Times New Roman"/>
          <w:b w:val="0"/>
          <w:sz w:val="24"/>
          <w:szCs w:val="24"/>
        </w:rPr>
        <w:t>МО «Усть-Коксинский район» от 11.09.2014 №66</w:t>
      </w:r>
      <w:r w:rsidR="00C63B44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>внести следующие изменения;</w:t>
      </w:r>
      <w:r w:rsidR="00174F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2202C" w:rsidRDefault="00C2202C" w:rsidP="00C2202C">
      <w:pPr>
        <w:pStyle w:val="2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Пункт 9 </w:t>
      </w:r>
      <w:r w:rsidRPr="002F0B0C"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  <w:r>
        <w:rPr>
          <w:b/>
          <w:sz w:val="24"/>
          <w:szCs w:val="24"/>
        </w:rPr>
        <w:t xml:space="preserve"> изложить в следующей редакции:</w:t>
      </w:r>
    </w:p>
    <w:p w:rsidR="00C2202C" w:rsidRPr="00C2202C" w:rsidRDefault="00C2202C" w:rsidP="00C2202C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2202C">
        <w:rPr>
          <w:rFonts w:ascii="Times New Roman" w:hAnsi="Times New Roman"/>
          <w:sz w:val="24"/>
          <w:szCs w:val="24"/>
        </w:rPr>
        <w:t xml:space="preserve">К  заявлению на  </w:t>
      </w:r>
      <w:r>
        <w:rPr>
          <w:rFonts w:ascii="Times New Roman" w:eastAsiaTheme="minorHAnsi" w:hAnsi="Times New Roman"/>
          <w:sz w:val="24"/>
          <w:szCs w:val="24"/>
        </w:rPr>
        <w:t xml:space="preserve">предоставление муниципальной услуги </w:t>
      </w:r>
      <w:r w:rsidRPr="00C2202C">
        <w:rPr>
          <w:rFonts w:ascii="Times New Roman" w:hAnsi="Times New Roman"/>
          <w:sz w:val="24"/>
          <w:szCs w:val="24"/>
        </w:rPr>
        <w:t>прилагаются следующие документы:</w:t>
      </w:r>
      <w:bookmarkStart w:id="0" w:name="P2"/>
      <w:bookmarkEnd w:id="0"/>
    </w:p>
    <w:p w:rsidR="00C2202C" w:rsidRPr="008D1F0F" w:rsidRDefault="00C2202C" w:rsidP="00C2202C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D1F0F">
        <w:rPr>
          <w:rFonts w:ascii="Times New Roman" w:hAnsi="Times New Roman"/>
          <w:sz w:val="24"/>
          <w:szCs w:val="24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C2202C" w:rsidRDefault="00C2202C" w:rsidP="00C2202C">
      <w:pPr>
        <w:pStyle w:val="ConsPlusNormal"/>
        <w:spacing w:before="220"/>
        <w:ind w:left="720"/>
        <w:jc w:val="both"/>
      </w:pPr>
      <w:proofErr w:type="gramStart"/>
      <w: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C2202C" w:rsidRDefault="00C2202C" w:rsidP="00C2202C">
      <w:pPr>
        <w:pStyle w:val="ConsPlusNormal"/>
        <w:spacing w:before="280"/>
        <w:ind w:left="720"/>
        <w:jc w:val="both"/>
        <w:rPr>
          <w:rFonts w:ascii="Calibri" w:hAnsi="Calibri" w:cs="Calibri"/>
          <w:sz w:val="22"/>
          <w:szCs w:val="20"/>
        </w:rPr>
      </w:pPr>
      <w:bookmarkStart w:id="1" w:name="P10"/>
      <w:bookmarkEnd w:id="1"/>
      <w:r>
        <w:t>3) материалы, содержащиеся в проектной документации:</w:t>
      </w:r>
    </w:p>
    <w:p w:rsidR="00C2202C" w:rsidRDefault="00C2202C" w:rsidP="00C2202C">
      <w:pPr>
        <w:pStyle w:val="ConsPlusNormal"/>
        <w:spacing w:before="220"/>
        <w:ind w:left="720"/>
        <w:jc w:val="both"/>
      </w:pPr>
      <w:r>
        <w:lastRenderedPageBreak/>
        <w:t>а) пояснительная записка;</w:t>
      </w:r>
    </w:p>
    <w:p w:rsidR="00C2202C" w:rsidRDefault="00C2202C" w:rsidP="00C2202C">
      <w:pPr>
        <w:pStyle w:val="ConsPlusNormal"/>
        <w:spacing w:before="220"/>
        <w:ind w:left="720"/>
        <w:jc w:val="both"/>
      </w:pPr>
      <w: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C2202C" w:rsidRDefault="00C2202C" w:rsidP="00C2202C">
      <w:pPr>
        <w:pStyle w:val="ConsPlusNormal"/>
        <w:spacing w:before="220"/>
        <w:ind w:left="720"/>
        <w:jc w:val="both"/>
      </w:pPr>
      <w: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C2202C" w:rsidRDefault="00C2202C" w:rsidP="00C2202C">
      <w:pPr>
        <w:pStyle w:val="ConsPlusNormal"/>
        <w:spacing w:before="220"/>
        <w:ind w:left="720"/>
        <w:jc w:val="both"/>
      </w:pPr>
      <w:r>
        <w:t>г) архитектурные решения;</w:t>
      </w:r>
    </w:p>
    <w:p w:rsidR="00C2202C" w:rsidRDefault="00C2202C" w:rsidP="00C2202C">
      <w:pPr>
        <w:pStyle w:val="ConsPlusNormal"/>
        <w:spacing w:before="220"/>
        <w:ind w:left="720"/>
        <w:jc w:val="both"/>
      </w:pPr>
      <w:proofErr w:type="spellStart"/>
      <w:proofErr w:type="gramStart"/>
      <w:r>
        <w:t>д</w:t>
      </w:r>
      <w:proofErr w:type="spellEnd"/>
      <w:r>
        <w:t>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обеспечения;)</w:t>
      </w:r>
      <w:proofErr w:type="gramEnd"/>
    </w:p>
    <w:p w:rsidR="00C2202C" w:rsidRDefault="00C2202C" w:rsidP="00C2202C">
      <w:pPr>
        <w:pStyle w:val="ConsPlusNormal"/>
        <w:spacing w:before="220"/>
        <w:ind w:left="720"/>
        <w:jc w:val="both"/>
      </w:pPr>
      <w:r>
        <w:t>е) проект организации строительства объекта капитального строительства;</w:t>
      </w:r>
    </w:p>
    <w:p w:rsidR="00C2202C" w:rsidRDefault="00C2202C" w:rsidP="00C2202C">
      <w:pPr>
        <w:pStyle w:val="ConsPlusNormal"/>
        <w:spacing w:before="220"/>
        <w:ind w:left="720"/>
        <w:jc w:val="both"/>
      </w:pPr>
      <w:r>
        <w:t>ж) проект организации работ по сносу объектов капитального строительства, их частей;</w:t>
      </w:r>
    </w:p>
    <w:p w:rsidR="00C2202C" w:rsidRDefault="00C2202C" w:rsidP="00C2202C">
      <w:pPr>
        <w:pStyle w:val="ConsPlusNormal"/>
        <w:spacing w:before="220"/>
        <w:ind w:left="720"/>
        <w:jc w:val="both"/>
      </w:pPr>
      <w:proofErr w:type="spellStart"/>
      <w:proofErr w:type="gramStart"/>
      <w:r>
        <w:t>з</w:t>
      </w:r>
      <w:proofErr w:type="spellEnd"/>
      <w:r>
        <w:t xml:space="preserve">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7" w:history="1">
        <w:r>
          <w:rPr>
            <w:rStyle w:val="a8"/>
          </w:rPr>
          <w:t>статьей 49</w:t>
        </w:r>
      </w:hyperlink>
      <w:r>
        <w:t xml:space="preserve"> Градостроительного Кодекса</w:t>
      </w:r>
      <w:r w:rsidRPr="00233C62">
        <w:t xml:space="preserve"> Российской Федерации</w:t>
      </w:r>
      <w:proofErr w:type="gramEnd"/>
      <w:r w:rsidRPr="00233C62">
        <w:t>" от 29.12.2004 N 190-ФЗ</w:t>
      </w:r>
      <w:r>
        <w:t>;</w:t>
      </w:r>
    </w:p>
    <w:p w:rsidR="00C2202C" w:rsidRDefault="00C2202C" w:rsidP="00C2202C">
      <w:pPr>
        <w:pStyle w:val="ConsPlusNormal"/>
        <w:spacing w:before="220"/>
        <w:ind w:left="720"/>
        <w:jc w:val="both"/>
      </w:pPr>
      <w:bookmarkStart w:id="2" w:name="P24"/>
      <w:bookmarkEnd w:id="2"/>
      <w:proofErr w:type="gramStart"/>
      <w: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8" w:history="1">
        <w:r>
          <w:rPr>
            <w:rStyle w:val="a8"/>
          </w:rPr>
          <w:t>частью 12.1 статьи 48</w:t>
        </w:r>
      </w:hyperlink>
      <w:r w:rsidRPr="00233C62">
        <w:t xml:space="preserve"> </w:t>
      </w:r>
      <w:r>
        <w:t>Градостроительного Кодекса</w:t>
      </w:r>
      <w:r w:rsidRPr="00233C62">
        <w:t xml:space="preserve"> Российской Федерации" от 29.12.2004 N 190-ФЗ</w:t>
      </w:r>
      <w:r>
        <w:t xml:space="preserve">), если такая проектная документация подлежит экспертизе в соответствии со </w:t>
      </w:r>
      <w:hyperlink r:id="rId9" w:history="1">
        <w:r>
          <w:rPr>
            <w:rStyle w:val="a8"/>
          </w:rPr>
          <w:t>статьей 49</w:t>
        </w:r>
      </w:hyperlink>
      <w:r w:rsidRPr="00233C62">
        <w:t xml:space="preserve"> </w:t>
      </w:r>
      <w:r>
        <w:t>Градостроительного Кодекса</w:t>
      </w:r>
      <w:r w:rsidRPr="00233C62">
        <w:t xml:space="preserve"> Российской Федерации" от 29.12.2004 N 190-ФЗ</w:t>
      </w:r>
      <w:r>
        <w:t xml:space="preserve">;, положительное заключение государственной экспертизы проектной документации в случаях, предусмотренных </w:t>
      </w:r>
      <w:hyperlink r:id="rId10" w:history="1">
        <w:r>
          <w:rPr>
            <w:rStyle w:val="a8"/>
          </w:rPr>
          <w:t>частью 3.4 статьи</w:t>
        </w:r>
        <w:proofErr w:type="gramEnd"/>
        <w:r>
          <w:rPr>
            <w:rStyle w:val="a8"/>
          </w:rPr>
          <w:t xml:space="preserve"> 49</w:t>
        </w:r>
      </w:hyperlink>
      <w:r>
        <w:t xml:space="preserve"> ,</w:t>
      </w:r>
      <w:r w:rsidRPr="00233C62">
        <w:t xml:space="preserve"> </w:t>
      </w:r>
      <w:r>
        <w:t>Градостроительного Кодекса</w:t>
      </w:r>
      <w:r w:rsidRPr="00233C62">
        <w:t xml:space="preserve"> Российской Федерации" от 29.12.2004 N 190-ФЗ</w:t>
      </w:r>
      <w:r>
        <w:t xml:space="preserve">; положительное заключение государственной экологической экспертизы проектной документации в случаях, предусмотренных </w:t>
      </w:r>
      <w:hyperlink r:id="rId11" w:history="1">
        <w:r>
          <w:rPr>
            <w:rStyle w:val="a8"/>
          </w:rPr>
          <w:t>частью 6 статьи 49</w:t>
        </w:r>
      </w:hyperlink>
      <w:r w:rsidRPr="00233C62">
        <w:t xml:space="preserve"> </w:t>
      </w:r>
      <w:r>
        <w:t>Градостроительного Кодекса</w:t>
      </w:r>
      <w:r w:rsidRPr="00233C62">
        <w:t xml:space="preserve"> Российской Федерации" от 29.12.2004 N 190-ФЗ</w:t>
      </w:r>
      <w:r>
        <w:t>;</w:t>
      </w:r>
    </w:p>
    <w:p w:rsidR="00C2202C" w:rsidRDefault="00C2202C" w:rsidP="00C2202C">
      <w:pPr>
        <w:pStyle w:val="ConsPlusNormal"/>
        <w:spacing w:before="220"/>
        <w:ind w:left="720"/>
        <w:jc w:val="both"/>
      </w:pPr>
      <w:bookmarkStart w:id="3" w:name="P27"/>
      <w:bookmarkEnd w:id="3"/>
      <w: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2" w:history="1">
        <w:r>
          <w:rPr>
            <w:rStyle w:val="a8"/>
          </w:rPr>
          <w:t>статьей 40</w:t>
        </w:r>
      </w:hyperlink>
      <w:r w:rsidRPr="00233C62">
        <w:t xml:space="preserve"> </w:t>
      </w:r>
      <w:r>
        <w:t>Градостроительного Кодекса</w:t>
      </w:r>
      <w:r w:rsidRPr="00233C62">
        <w:t xml:space="preserve"> Российской Федерации" от 29.12.2004 N 190-ФЗ</w:t>
      </w:r>
      <w:proofErr w:type="gramStart"/>
      <w:r>
        <w:t>;);</w:t>
      </w:r>
      <w:proofErr w:type="gramEnd"/>
    </w:p>
    <w:p w:rsidR="00C2202C" w:rsidRDefault="00C2202C" w:rsidP="00C2202C">
      <w:pPr>
        <w:pStyle w:val="ConsPlusNormal"/>
        <w:spacing w:before="220"/>
        <w:ind w:left="720"/>
        <w:jc w:val="both"/>
      </w:pPr>
      <w:r>
        <w:lastRenderedPageBreak/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32" w:history="1">
        <w:r>
          <w:rPr>
            <w:rStyle w:val="a8"/>
          </w:rPr>
          <w:t>пункте 6.2</w:t>
        </w:r>
      </w:hyperlink>
      <w:r>
        <w:t xml:space="preserve"> настоящего регламента случаев реконструкции многоквартирного дома;</w:t>
      </w:r>
    </w:p>
    <w:p w:rsidR="00C2202C" w:rsidRDefault="00C2202C" w:rsidP="00C2202C">
      <w:pPr>
        <w:pStyle w:val="ConsPlusNormal"/>
        <w:spacing w:before="220"/>
        <w:ind w:left="720"/>
        <w:jc w:val="both"/>
      </w:pPr>
      <w:proofErr w:type="gramStart"/>
      <w: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t>Росатом</w:t>
      </w:r>
      <w:proofErr w:type="spellEnd"/>
      <w:r>
        <w:t>",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>
        <w:t>определяющее</w:t>
      </w:r>
      <w:proofErr w:type="gramEnd"/>
      <w: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C2202C" w:rsidRDefault="00C2202C" w:rsidP="00C2202C">
      <w:pPr>
        <w:pStyle w:val="ConsPlusNormal"/>
        <w:spacing w:before="220"/>
        <w:ind w:left="720"/>
        <w:jc w:val="both"/>
      </w:pPr>
      <w:bookmarkStart w:id="4" w:name="P32"/>
      <w:bookmarkEnd w:id="4"/>
      <w:r>
        <w:t xml:space="preserve">6.2) решение общего собрания собственников помещений и </w:t>
      </w:r>
      <w:proofErr w:type="spellStart"/>
      <w:r>
        <w:t>машино-мест</w:t>
      </w:r>
      <w:proofErr w:type="spellEnd"/>
      <w:r>
        <w:t xml:space="preserve"> в многоквартирном доме, принятое в соответствии с жилищным </w:t>
      </w:r>
      <w:hyperlink r:id="rId13" w:history="1">
        <w:r>
          <w:rPr>
            <w:rStyle w:val="a8"/>
          </w:rPr>
          <w:t>законодательством</w:t>
        </w:r>
      </w:hyperlink>
      <w: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>
        <w:t>машино-мест</w:t>
      </w:r>
      <w:proofErr w:type="spellEnd"/>
      <w:r>
        <w:t xml:space="preserve"> в многоквартирном доме;</w:t>
      </w:r>
    </w:p>
    <w:p w:rsidR="00C2202C" w:rsidRDefault="00C2202C" w:rsidP="00C2202C">
      <w:pPr>
        <w:pStyle w:val="ConsPlusNormal"/>
        <w:spacing w:before="220"/>
        <w:ind w:left="720"/>
        <w:jc w:val="both"/>
      </w:pPr>
      <w:bookmarkStart w:id="5" w:name="P34"/>
      <w:bookmarkEnd w:id="5"/>
      <w: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C2202C" w:rsidRDefault="00C2202C" w:rsidP="00C2202C">
      <w:pPr>
        <w:pStyle w:val="ConsPlusNormal"/>
        <w:spacing w:before="220"/>
        <w:ind w:left="720"/>
        <w:jc w:val="both"/>
      </w:pPr>
      <w: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C2202C" w:rsidRDefault="00C2202C" w:rsidP="00C2202C">
      <w:pPr>
        <w:pStyle w:val="ConsPlusNormal"/>
        <w:spacing w:before="220"/>
        <w:ind w:left="720"/>
        <w:jc w:val="both"/>
      </w:pPr>
      <w:bookmarkStart w:id="6" w:name="P38"/>
      <w:bookmarkEnd w:id="6"/>
      <w:proofErr w:type="gramStart"/>
      <w:r>
        <w:t xml:space="preserve"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14" w:history="1">
        <w:r>
          <w:rPr>
            <w:rStyle w:val="a8"/>
          </w:rPr>
          <w:t>законодательством</w:t>
        </w:r>
      </w:hyperlink>
      <w: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>
        <w:t xml:space="preserve"> или ранее установленная зона с особыми условиями использования территории подлежит изменению;</w:t>
      </w:r>
    </w:p>
    <w:p w:rsidR="00C2202C" w:rsidRDefault="00C2202C" w:rsidP="00C2202C">
      <w:pPr>
        <w:pStyle w:val="ConsPlusNormal"/>
        <w:spacing w:before="220"/>
        <w:ind w:left="720"/>
        <w:jc w:val="both"/>
      </w:pPr>
      <w:proofErr w:type="gramStart"/>
      <w:r>
        <w:t xml:space="preserve">Документы (их копии или сведения, содержащиеся в них), указанные в </w:t>
      </w:r>
      <w:hyperlink w:anchor="P2" w:history="1">
        <w:r>
          <w:rPr>
            <w:rStyle w:val="a8"/>
          </w:rPr>
          <w:t>пунктах 1</w:t>
        </w:r>
      </w:hyperlink>
      <w:r>
        <w:t xml:space="preserve"> - </w:t>
      </w:r>
      <w:hyperlink w:anchor="P27" w:history="1">
        <w:r>
          <w:rPr>
            <w:rStyle w:val="a8"/>
          </w:rPr>
          <w:t>5</w:t>
        </w:r>
      </w:hyperlink>
      <w:r>
        <w:t xml:space="preserve">, </w:t>
      </w:r>
      <w:hyperlink w:anchor="P34" w:history="1">
        <w:r>
          <w:rPr>
            <w:rStyle w:val="a8"/>
          </w:rPr>
          <w:t>7</w:t>
        </w:r>
      </w:hyperlink>
      <w:r>
        <w:t xml:space="preserve"> и </w:t>
      </w:r>
      <w:hyperlink w:anchor="P38" w:history="1">
        <w:r>
          <w:rPr>
            <w:rStyle w:val="a8"/>
          </w:rPr>
          <w:t>9 части 7</w:t>
        </w:r>
      </w:hyperlink>
      <w:r>
        <w:t xml:space="preserve"> настоящей статьи, запрашиваются органами, указанными в </w:t>
      </w:r>
      <w:hyperlink w:anchor="P0" w:history="1">
        <w:r>
          <w:rPr>
            <w:rStyle w:val="a8"/>
          </w:rPr>
          <w:t>абзаце первом части 7</w:t>
        </w:r>
      </w:hyperlink>
      <w:r>
        <w:t xml:space="preserve"> настоящей статьи,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</w:t>
      </w:r>
      <w:proofErr w:type="gramEnd"/>
      <w:r>
        <w:t xml:space="preserve"> получения заявления о выдаче разрешения на строительство, если застройщик не представил указанные документы самостоятельно.</w:t>
      </w:r>
    </w:p>
    <w:p w:rsidR="00C2202C" w:rsidRDefault="00C2202C" w:rsidP="00C2202C">
      <w:pPr>
        <w:pStyle w:val="ConsPlusNormal"/>
        <w:spacing w:before="220"/>
        <w:ind w:left="720" w:hanging="11"/>
        <w:jc w:val="both"/>
      </w:pPr>
      <w:proofErr w:type="gramStart"/>
      <w:r>
        <w:lastRenderedPageBreak/>
        <w:t xml:space="preserve">По межведомственным запросам органов, указанных в </w:t>
      </w:r>
      <w:hyperlink w:anchor="P0" w:history="1">
        <w:r>
          <w:rPr>
            <w:rStyle w:val="a8"/>
          </w:rPr>
          <w:t>абзаце первом части 7</w:t>
        </w:r>
      </w:hyperlink>
      <w:r>
        <w:t xml:space="preserve"> настоящей статьи,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C2202C" w:rsidRDefault="00C2202C" w:rsidP="00C2202C">
      <w:pPr>
        <w:pStyle w:val="ConsPlusNormal"/>
        <w:spacing w:before="220"/>
        <w:ind w:left="720"/>
        <w:jc w:val="both"/>
      </w:pPr>
      <w:r>
        <w:t xml:space="preserve">Документы, указанные в </w:t>
      </w:r>
      <w:hyperlink w:anchor="P2" w:history="1">
        <w:r>
          <w:rPr>
            <w:rStyle w:val="a8"/>
          </w:rPr>
          <w:t>пунктах 1</w:t>
        </w:r>
      </w:hyperlink>
      <w:r>
        <w:t xml:space="preserve">, </w:t>
      </w:r>
      <w:hyperlink w:anchor="P10" w:history="1">
        <w:r>
          <w:rPr>
            <w:rStyle w:val="a8"/>
          </w:rPr>
          <w:t>3</w:t>
        </w:r>
      </w:hyperlink>
      <w:r>
        <w:t xml:space="preserve"> и </w:t>
      </w:r>
      <w:hyperlink w:anchor="P24" w:history="1">
        <w:r>
          <w:rPr>
            <w:rStyle w:val="a8"/>
          </w:rPr>
          <w:t>4 части 7</w:t>
        </w:r>
      </w:hyperlink>
      <w:r>
        <w:t xml:space="preserve"> настоящей статьи,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C2202C" w:rsidRPr="002F0B0C" w:rsidRDefault="00C2202C" w:rsidP="00C2202C">
      <w:pPr>
        <w:pStyle w:val="ConsPlusTitle"/>
        <w:widowControl/>
        <w:numPr>
          <w:ilvl w:val="0"/>
          <w:numId w:val="5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Пункт 12</w:t>
      </w:r>
      <w:r w:rsidRPr="004B7CEE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  <w:r w:rsidRPr="002F0B0C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или приостановления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2202C" w:rsidRDefault="00C2202C" w:rsidP="00C2202C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2F0B0C">
        <w:rPr>
          <w:rFonts w:ascii="Times New Roman" w:hAnsi="Times New Roman" w:cs="Times New Roman"/>
          <w:b w:val="0"/>
          <w:sz w:val="24"/>
          <w:szCs w:val="24"/>
        </w:rPr>
        <w:t>Заявителю может быть отказано в предоставлении муниципальной услуги по следующим основаниям:</w:t>
      </w:r>
    </w:p>
    <w:p w:rsidR="00C2202C" w:rsidRPr="004B7CEE" w:rsidRDefault="00C2202C" w:rsidP="00C2202C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 w:rsidRPr="004B7CEE">
        <w:rPr>
          <w:rFonts w:ascii="Times New Roman" w:hAnsi="Times New Roman" w:cs="Times New Roman"/>
          <w:b w:val="0"/>
          <w:sz w:val="24"/>
          <w:szCs w:val="24"/>
        </w:rPr>
        <w:t xml:space="preserve">1) отсутствие в уведомлении о переходе прав на земельный участок, права пользования недрами, об образовании земельного участка реквизитов документов, или отсутствие правоустанавливающего документа на земельный участок в случае, указанном в </w:t>
      </w:r>
      <w:hyperlink r:id="rId15" w:history="1">
        <w:r w:rsidRPr="004B7CEE">
          <w:rPr>
            <w:rStyle w:val="a8"/>
            <w:rFonts w:ascii="Times New Roman" w:hAnsi="Times New Roman" w:cs="Times New Roman"/>
            <w:b w:val="0"/>
            <w:sz w:val="24"/>
            <w:szCs w:val="24"/>
          </w:rPr>
          <w:t>части 21.13</w:t>
        </w:r>
      </w:hyperlink>
      <w:r w:rsidRPr="004B7CEE">
        <w:rPr>
          <w:rFonts w:ascii="Times New Roman" w:hAnsi="Times New Roman" w:cs="Times New Roman"/>
          <w:b w:val="0"/>
          <w:sz w:val="24"/>
          <w:szCs w:val="24"/>
        </w:rPr>
        <w:t xml:space="preserve"> статьи</w:t>
      </w:r>
      <w:r w:rsidRPr="004B7CEE">
        <w:t xml:space="preserve"> </w:t>
      </w:r>
      <w:r w:rsidRPr="004B7CEE">
        <w:rPr>
          <w:rFonts w:ascii="Times New Roman" w:hAnsi="Times New Roman" w:cs="Times New Roman"/>
          <w:b w:val="0"/>
          <w:sz w:val="24"/>
          <w:szCs w:val="24"/>
        </w:rPr>
        <w:t xml:space="preserve">ст. 51, "Градостроительный кодекс Российской Федерации" от 29.12.2004 N 190-ФЗ (ред. от 03.08.2018), либо отсутствие документов, предусмотренных </w:t>
      </w:r>
      <w:hyperlink r:id="rId16" w:history="1">
        <w:r w:rsidRPr="004B7CEE">
          <w:rPr>
            <w:rStyle w:val="a8"/>
            <w:rFonts w:ascii="Times New Roman" w:hAnsi="Times New Roman" w:cs="Times New Roman"/>
            <w:b w:val="0"/>
            <w:sz w:val="24"/>
            <w:szCs w:val="24"/>
          </w:rPr>
          <w:t>частью 7</w:t>
        </w:r>
      </w:hyperlink>
      <w:r w:rsidRPr="004B7CEE">
        <w:rPr>
          <w:rFonts w:ascii="Times New Roman" w:hAnsi="Times New Roman" w:cs="Times New Roman"/>
          <w:b w:val="0"/>
          <w:sz w:val="24"/>
          <w:szCs w:val="24"/>
        </w:rPr>
        <w:t xml:space="preserve"> настоящей статьи, в случае поступления заявления о внесении</w:t>
      </w:r>
      <w:proofErr w:type="gramEnd"/>
      <w:r w:rsidRPr="004B7CEE">
        <w:rPr>
          <w:rFonts w:ascii="Times New Roman" w:hAnsi="Times New Roman" w:cs="Times New Roman"/>
          <w:b w:val="0"/>
          <w:sz w:val="24"/>
          <w:szCs w:val="24"/>
        </w:rPr>
        <w:t xml:space="preserve">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C2202C" w:rsidRDefault="00C2202C" w:rsidP="00C2202C">
      <w:pPr>
        <w:pStyle w:val="ConsPlusNormal"/>
        <w:ind w:firstLine="360"/>
        <w:jc w:val="both"/>
      </w:pPr>
      <w:r w:rsidRPr="004B7CEE"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C2202C" w:rsidRDefault="00C2202C" w:rsidP="00C2202C">
      <w:pPr>
        <w:pStyle w:val="ConsPlusNormal"/>
        <w:ind w:firstLine="360"/>
        <w:jc w:val="both"/>
      </w:pPr>
      <w:r w:rsidRPr="004B7CEE">
        <w:t xml:space="preserve"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</w:t>
      </w:r>
      <w:hyperlink r:id="rId17" w:history="1">
        <w:r w:rsidRPr="004B7CEE">
          <w:rPr>
            <w:rStyle w:val="a8"/>
          </w:rPr>
          <w:t>частью 21.7</w:t>
        </w:r>
      </w:hyperlink>
      <w:r>
        <w:t xml:space="preserve">статьей </w:t>
      </w:r>
      <w:r w:rsidRPr="004B7CEE">
        <w:t xml:space="preserve">ст. 51, "Градостроительный кодекс Российской Федерации" от 29.12.2004 N 190-ФЗ (ред. от 03.08.2018). При этом градостроительный план земельного участка должен быть выдан не ранее чем за три года до дня направления уведомления, указанного в </w:t>
      </w:r>
      <w:hyperlink r:id="rId18" w:history="1">
        <w:r w:rsidRPr="004B7CEE">
          <w:rPr>
            <w:rStyle w:val="a8"/>
          </w:rPr>
          <w:t>части 21.10</w:t>
        </w:r>
      </w:hyperlink>
      <w:r w:rsidRPr="004B7CEE">
        <w:t xml:space="preserve"> статьи ст. 51, "Градостроительный кодекс Российской Федерации" от 29.12.2004 N 190-ФЗ (ред. от 03.08.2018);</w:t>
      </w:r>
    </w:p>
    <w:p w:rsidR="00C2202C" w:rsidRDefault="00C2202C" w:rsidP="00C2202C">
      <w:pPr>
        <w:pStyle w:val="ConsPlusNormal"/>
        <w:ind w:firstLine="360"/>
        <w:jc w:val="both"/>
      </w:pPr>
      <w:proofErr w:type="gramStart"/>
      <w:r w:rsidRPr="004B7CEE">
        <w:t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</w:t>
      </w:r>
      <w:proofErr w:type="gramEnd"/>
      <w:r w:rsidRPr="004B7CEE">
        <w:t xml:space="preserve">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C2202C" w:rsidRDefault="00C2202C" w:rsidP="00C2202C">
      <w:pPr>
        <w:pStyle w:val="ConsPlusNormal"/>
        <w:ind w:firstLine="360"/>
        <w:jc w:val="both"/>
      </w:pPr>
      <w:proofErr w:type="gramStart"/>
      <w:r w:rsidRPr="004B7CEE">
        <w:t xml:space="preserve"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</w:t>
      </w:r>
      <w:r w:rsidRPr="004B7CEE">
        <w:lastRenderedPageBreak/>
        <w:t xml:space="preserve">предусмотренном </w:t>
      </w:r>
      <w:hyperlink r:id="rId19" w:history="1">
        <w:r w:rsidRPr="004B7CEE">
          <w:rPr>
            <w:rStyle w:val="a8"/>
          </w:rPr>
          <w:t>частью 21.7</w:t>
        </w:r>
      </w:hyperlink>
      <w:r>
        <w:t xml:space="preserve"> </w:t>
      </w:r>
      <w:r w:rsidRPr="004B7CEE">
        <w:t xml:space="preserve"> статьи</w:t>
      </w:r>
      <w:r w:rsidRPr="00E85E6A">
        <w:t xml:space="preserve"> ст. 51, "Градостроительный кодекс Российской Федерации" от 29.12.2004 N 190-ФЗ (ред. от 03.08.2018)</w:t>
      </w:r>
      <w:r w:rsidRPr="004B7CEE">
        <w:t>, или в случае поступления заявления</w:t>
      </w:r>
      <w:proofErr w:type="gramEnd"/>
      <w:r w:rsidRPr="004B7CEE">
        <w:t xml:space="preserve">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C2202C" w:rsidRDefault="00C2202C" w:rsidP="00C2202C">
      <w:pPr>
        <w:pStyle w:val="ConsPlusNormal"/>
        <w:ind w:firstLine="360"/>
        <w:jc w:val="both"/>
      </w:pPr>
      <w:r w:rsidRPr="004B7CEE">
        <w:t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C2202C" w:rsidRDefault="00C2202C" w:rsidP="00C2202C">
      <w:pPr>
        <w:pStyle w:val="ConsPlusNormal"/>
        <w:ind w:firstLine="360"/>
        <w:jc w:val="both"/>
      </w:pPr>
      <w:proofErr w:type="gramStart"/>
      <w:r w:rsidRPr="004B7CEE">
        <w:t>7) наличие у уполномоченных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Государственной корпорации по атомной энергии "</w:t>
      </w:r>
      <w:proofErr w:type="spellStart"/>
      <w:r w:rsidRPr="004B7CEE">
        <w:t>Росатом</w:t>
      </w:r>
      <w:proofErr w:type="spellEnd"/>
      <w:r w:rsidRPr="004B7CEE">
        <w:t>" или Государственной корпорации по космической деятельности "</w:t>
      </w:r>
      <w:proofErr w:type="spellStart"/>
      <w:r w:rsidRPr="004B7CEE">
        <w:t>Роскосмос</w:t>
      </w:r>
      <w:proofErr w:type="spellEnd"/>
      <w:r w:rsidRPr="004B7CEE">
        <w:t>"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</w:t>
      </w:r>
      <w:proofErr w:type="gramEnd"/>
      <w:r w:rsidRPr="004B7CEE">
        <w:t xml:space="preserve"> </w:t>
      </w:r>
      <w:proofErr w:type="gramStart"/>
      <w:r w:rsidRPr="004B7CEE">
        <w:t xml:space="preserve">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</w:t>
      </w:r>
      <w:hyperlink r:id="rId20" w:history="1">
        <w:r w:rsidRPr="004B7CEE">
          <w:rPr>
            <w:rStyle w:val="a8"/>
          </w:rPr>
          <w:t>части 5 статьи 52</w:t>
        </w:r>
      </w:hyperlink>
      <w:r w:rsidRPr="004B7CEE">
        <w:t xml:space="preserve"> настоящего Кодекса, в случае, если внесение изменений в разрешение на строительство связано с продлением срока действия разрешения</w:t>
      </w:r>
      <w:proofErr w:type="gramEnd"/>
      <w:r w:rsidRPr="004B7CEE">
        <w:t xml:space="preserve"> на строительство;</w:t>
      </w:r>
    </w:p>
    <w:p w:rsidR="00C2202C" w:rsidRPr="004B7CEE" w:rsidRDefault="00C2202C" w:rsidP="00C2202C">
      <w:pPr>
        <w:pStyle w:val="ConsPlusNormal"/>
        <w:ind w:firstLine="360"/>
        <w:jc w:val="both"/>
      </w:pPr>
      <w:r w:rsidRPr="004B7CEE">
        <w:t>8)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C2202C" w:rsidRDefault="00C2202C" w:rsidP="00C2202C">
      <w:pPr>
        <w:pStyle w:val="ConsPlusNormal"/>
        <w:numPr>
          <w:ilvl w:val="0"/>
          <w:numId w:val="5"/>
        </w:numPr>
        <w:spacing w:before="220"/>
        <w:jc w:val="both"/>
      </w:pPr>
      <w:r>
        <w:t xml:space="preserve">Пункты 10,11,13 настоящего административного регламента исключить. </w:t>
      </w:r>
    </w:p>
    <w:p w:rsidR="008D1F0F" w:rsidRDefault="008D1F0F" w:rsidP="008D1F0F">
      <w:pPr>
        <w:pStyle w:val="a3"/>
        <w:numPr>
          <w:ilvl w:val="0"/>
          <w:numId w:val="5"/>
        </w:numPr>
        <w:tabs>
          <w:tab w:val="left" w:pos="708"/>
        </w:tabs>
        <w:jc w:val="both"/>
        <w:rPr>
          <w:sz w:val="24"/>
          <w:szCs w:val="24"/>
        </w:rPr>
      </w:pPr>
      <w:r w:rsidRPr="00174F7C">
        <w:rPr>
          <w:sz w:val="24"/>
          <w:szCs w:val="24"/>
        </w:rPr>
        <w:t xml:space="preserve">Настоящее Постановление подлежит официальному опубликованию путем его </w:t>
      </w:r>
      <w:r>
        <w:rPr>
          <w:sz w:val="24"/>
          <w:szCs w:val="24"/>
        </w:rPr>
        <w:t xml:space="preserve">  </w:t>
      </w:r>
    </w:p>
    <w:p w:rsidR="008D1F0F" w:rsidRPr="008D1F0F" w:rsidRDefault="008D1F0F" w:rsidP="008D1F0F">
      <w:pPr>
        <w:pStyle w:val="a3"/>
        <w:tabs>
          <w:tab w:val="left" w:pos="708"/>
        </w:tabs>
        <w:ind w:left="720"/>
        <w:jc w:val="both"/>
        <w:rPr>
          <w:sz w:val="24"/>
          <w:szCs w:val="24"/>
        </w:rPr>
      </w:pPr>
      <w:r w:rsidRPr="00174F7C">
        <w:rPr>
          <w:sz w:val="24"/>
          <w:szCs w:val="24"/>
        </w:rPr>
        <w:t xml:space="preserve">размещения на официальном сайте Муниципального образования «Усть-Коксинский район» Республики Алтай. </w:t>
      </w:r>
    </w:p>
    <w:p w:rsidR="0072700C" w:rsidRPr="00E246D4" w:rsidRDefault="0072700C" w:rsidP="0072700C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72700C" w:rsidRPr="00E246D4" w:rsidRDefault="0072700C" w:rsidP="0072700C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72700C" w:rsidRPr="00E246D4" w:rsidRDefault="0072700C" w:rsidP="0072700C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C2202C" w:rsidRDefault="00C2202C" w:rsidP="007270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заместитель </w:t>
      </w:r>
    </w:p>
    <w:p w:rsidR="0072700C" w:rsidRPr="00E246D4" w:rsidRDefault="00C2202C" w:rsidP="007270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</w:t>
      </w:r>
      <w:r w:rsidR="0072700C">
        <w:rPr>
          <w:rFonts w:ascii="Times New Roman" w:hAnsi="Times New Roman"/>
          <w:sz w:val="24"/>
          <w:szCs w:val="24"/>
        </w:rPr>
        <w:t xml:space="preserve"> </w:t>
      </w:r>
      <w:r w:rsidR="0072700C" w:rsidRPr="00E246D4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2700C" w:rsidRPr="00E246D4" w:rsidRDefault="0072700C" w:rsidP="0072700C">
      <w:pPr>
        <w:spacing w:after="0"/>
        <w:rPr>
          <w:rFonts w:ascii="Times New Roman" w:hAnsi="Times New Roman"/>
          <w:sz w:val="24"/>
          <w:szCs w:val="24"/>
        </w:rPr>
      </w:pPr>
      <w:r w:rsidRPr="00E246D4">
        <w:rPr>
          <w:rFonts w:ascii="Times New Roman" w:hAnsi="Times New Roman"/>
          <w:sz w:val="24"/>
          <w:szCs w:val="24"/>
        </w:rPr>
        <w:t>МО «Уст</w:t>
      </w:r>
      <w:r>
        <w:rPr>
          <w:rFonts w:ascii="Times New Roman" w:hAnsi="Times New Roman"/>
          <w:sz w:val="24"/>
          <w:szCs w:val="24"/>
        </w:rPr>
        <w:t>ь-Коксинск</w:t>
      </w:r>
      <w:r w:rsidR="00C2202C">
        <w:rPr>
          <w:rFonts w:ascii="Times New Roman" w:hAnsi="Times New Roman"/>
          <w:sz w:val="24"/>
          <w:szCs w:val="24"/>
        </w:rPr>
        <w:t>ий район» РА</w:t>
      </w:r>
      <w:r w:rsidR="00C2202C">
        <w:rPr>
          <w:rFonts w:ascii="Times New Roman" w:hAnsi="Times New Roman"/>
          <w:sz w:val="24"/>
          <w:szCs w:val="24"/>
        </w:rPr>
        <w:tab/>
      </w:r>
      <w:r w:rsidR="00C2202C">
        <w:rPr>
          <w:rFonts w:ascii="Times New Roman" w:hAnsi="Times New Roman"/>
          <w:sz w:val="24"/>
          <w:szCs w:val="24"/>
        </w:rPr>
        <w:tab/>
      </w:r>
      <w:r w:rsidR="00C2202C">
        <w:rPr>
          <w:rFonts w:ascii="Times New Roman" w:hAnsi="Times New Roman"/>
          <w:sz w:val="24"/>
          <w:szCs w:val="24"/>
        </w:rPr>
        <w:tab/>
      </w:r>
      <w:r w:rsidR="00C2202C">
        <w:rPr>
          <w:rFonts w:ascii="Times New Roman" w:hAnsi="Times New Roman"/>
          <w:sz w:val="24"/>
          <w:szCs w:val="24"/>
        </w:rPr>
        <w:tab/>
      </w:r>
      <w:r w:rsidR="00C2202C">
        <w:rPr>
          <w:rFonts w:ascii="Times New Roman" w:hAnsi="Times New Roman"/>
          <w:sz w:val="24"/>
          <w:szCs w:val="24"/>
        </w:rPr>
        <w:tab/>
      </w:r>
      <w:r w:rsidR="00C2202C">
        <w:rPr>
          <w:rFonts w:ascii="Times New Roman" w:hAnsi="Times New Roman"/>
          <w:sz w:val="24"/>
          <w:szCs w:val="24"/>
        </w:rPr>
        <w:tab/>
        <w:t xml:space="preserve">О. М. Абросимова </w:t>
      </w:r>
    </w:p>
    <w:p w:rsidR="0072700C" w:rsidRDefault="0072700C" w:rsidP="0072700C">
      <w:pPr>
        <w:spacing w:after="0"/>
        <w:ind w:firstLine="7"/>
        <w:contextualSpacing/>
        <w:jc w:val="right"/>
        <w:rPr>
          <w:rFonts w:ascii="Times New Roman" w:hAnsi="Times New Roman"/>
          <w:kern w:val="2"/>
          <w:sz w:val="24"/>
          <w:szCs w:val="24"/>
        </w:rPr>
      </w:pPr>
    </w:p>
    <w:p w:rsidR="0072700C" w:rsidRDefault="0072700C" w:rsidP="0072700C">
      <w:pPr>
        <w:spacing w:after="0"/>
        <w:ind w:firstLine="7"/>
        <w:contextualSpacing/>
        <w:jc w:val="right"/>
        <w:rPr>
          <w:rFonts w:ascii="Times New Roman" w:hAnsi="Times New Roman"/>
          <w:kern w:val="2"/>
          <w:sz w:val="24"/>
          <w:szCs w:val="24"/>
        </w:rPr>
      </w:pPr>
    </w:p>
    <w:p w:rsidR="00A94C02" w:rsidRDefault="00A94C02" w:rsidP="004C1BDF">
      <w:pPr>
        <w:shd w:val="clear" w:color="auto" w:fill="FFFFFF"/>
        <w:spacing w:after="0" w:line="226" w:lineRule="atLeast"/>
        <w:textAlignment w:val="baseline"/>
        <w:rPr>
          <w:rFonts w:ascii="Times New Roman" w:hAnsi="Times New Roman"/>
          <w:kern w:val="2"/>
          <w:sz w:val="24"/>
          <w:szCs w:val="24"/>
        </w:rPr>
      </w:pPr>
    </w:p>
    <w:p w:rsidR="004C1BDF" w:rsidRDefault="004C1BDF" w:rsidP="004C1BDF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174F7C" w:rsidRDefault="00174F7C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174F7C" w:rsidRDefault="00174F7C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174F7C" w:rsidRDefault="00174F7C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0336B0" w:rsidRDefault="000336B0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0336B0" w:rsidRDefault="000336B0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C63B44" w:rsidRDefault="00C63B44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9633CD" w:rsidRDefault="009633CD"/>
    <w:sectPr w:rsidR="009633CD" w:rsidSect="0096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DF685C84"/>
    <w:name w:val="WW8Num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/>
      </w:rPr>
    </w:lvl>
  </w:abstractNum>
  <w:abstractNum w:abstractNumId="1">
    <w:nsid w:val="0BD64C8A"/>
    <w:multiLevelType w:val="multilevel"/>
    <w:tmpl w:val="153CF9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SimSu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SimSu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SimSu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SimSu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SimSun" w:hint="default"/>
      </w:rPr>
    </w:lvl>
  </w:abstractNum>
  <w:abstractNum w:abstractNumId="2">
    <w:nsid w:val="2A220F93"/>
    <w:multiLevelType w:val="hybridMultilevel"/>
    <w:tmpl w:val="EF729126"/>
    <w:lvl w:ilvl="0" w:tplc="CA1E5B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5F299A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674E"/>
    <w:multiLevelType w:val="hybridMultilevel"/>
    <w:tmpl w:val="E090B89A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711DFB"/>
    <w:multiLevelType w:val="hybridMultilevel"/>
    <w:tmpl w:val="67C2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64866"/>
    <w:multiLevelType w:val="hybridMultilevel"/>
    <w:tmpl w:val="6BF4D184"/>
    <w:lvl w:ilvl="0" w:tplc="A5F2AAA0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57437DFB"/>
    <w:multiLevelType w:val="hybridMultilevel"/>
    <w:tmpl w:val="F2E6E354"/>
    <w:lvl w:ilvl="0" w:tplc="D5466FA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06314"/>
    <w:multiLevelType w:val="hybridMultilevel"/>
    <w:tmpl w:val="6242E2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666D3"/>
    <w:multiLevelType w:val="hybridMultilevel"/>
    <w:tmpl w:val="3DA2F134"/>
    <w:lvl w:ilvl="0" w:tplc="A2481F2C">
      <w:start w:val="1"/>
      <w:numFmt w:val="decimal"/>
      <w:lvlText w:val="%1."/>
      <w:lvlJc w:val="left"/>
      <w:pPr>
        <w:ind w:left="1065" w:hanging="360"/>
      </w:pPr>
      <w:rPr>
        <w:rFonts w:eastAsia="SimSu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00C"/>
    <w:rsid w:val="00006710"/>
    <w:rsid w:val="000336B0"/>
    <w:rsid w:val="00073373"/>
    <w:rsid w:val="000C00A3"/>
    <w:rsid w:val="000C772A"/>
    <w:rsid w:val="000D1E08"/>
    <w:rsid w:val="00174F7C"/>
    <w:rsid w:val="0020356F"/>
    <w:rsid w:val="00255A3F"/>
    <w:rsid w:val="00271A34"/>
    <w:rsid w:val="002A4585"/>
    <w:rsid w:val="002E0B75"/>
    <w:rsid w:val="00442E4A"/>
    <w:rsid w:val="004C1BDF"/>
    <w:rsid w:val="004F6D95"/>
    <w:rsid w:val="0054616A"/>
    <w:rsid w:val="005810A0"/>
    <w:rsid w:val="00600B0E"/>
    <w:rsid w:val="00635B42"/>
    <w:rsid w:val="00696815"/>
    <w:rsid w:val="0071231F"/>
    <w:rsid w:val="0072700C"/>
    <w:rsid w:val="00735A6D"/>
    <w:rsid w:val="007F6344"/>
    <w:rsid w:val="0080678F"/>
    <w:rsid w:val="00890C3D"/>
    <w:rsid w:val="008D1F0F"/>
    <w:rsid w:val="00921BD9"/>
    <w:rsid w:val="00935340"/>
    <w:rsid w:val="009633CD"/>
    <w:rsid w:val="00A578C8"/>
    <w:rsid w:val="00A94C02"/>
    <w:rsid w:val="00B800BD"/>
    <w:rsid w:val="00B841BC"/>
    <w:rsid w:val="00B92723"/>
    <w:rsid w:val="00BE334B"/>
    <w:rsid w:val="00C2202C"/>
    <w:rsid w:val="00C63B44"/>
    <w:rsid w:val="00C93BF0"/>
    <w:rsid w:val="00D93C2B"/>
    <w:rsid w:val="00E20CE2"/>
    <w:rsid w:val="00EF391F"/>
    <w:rsid w:val="00FD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70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27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70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72700C"/>
    <w:rPr>
      <w:b/>
      <w:bCs/>
    </w:rPr>
  </w:style>
  <w:style w:type="paragraph" w:customStyle="1" w:styleId="ConsPlusNormal">
    <w:name w:val="ConsPlusNormal"/>
    <w:link w:val="ConsPlusNormal0"/>
    <w:rsid w:val="00727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72700C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4F6D95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635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174F7C"/>
    <w:rPr>
      <w:color w:val="0000FF"/>
      <w:u w:val="single"/>
    </w:rPr>
  </w:style>
  <w:style w:type="paragraph" w:customStyle="1" w:styleId="2">
    <w:name w:val="Абзац списка2"/>
    <w:basedOn w:val="a"/>
    <w:rsid w:val="00C2202C"/>
    <w:pPr>
      <w:autoSpaceDE w:val="0"/>
      <w:autoSpaceDN w:val="0"/>
      <w:adjustRightInd w:val="0"/>
      <w:spacing w:after="0" w:line="240" w:lineRule="auto"/>
      <w:ind w:left="1740" w:hanging="1020"/>
      <w:contextualSpacing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34C23BD994B98CE6FB08C68A6AA3E76A6C4983EF7F91BE21B06A2D883FC437304B0FF3EAZ0E5N" TargetMode="External"/><Relationship Id="rId13" Type="http://schemas.openxmlformats.org/officeDocument/2006/relationships/hyperlink" Target="consultantplus://offline/ref=7134C23BD994B98CE6FB08C68A6AA3E76A6C4984E87091BE21B06A2D883FC437304B0FF6EE0DFF57Z5E3N" TargetMode="External"/><Relationship Id="rId18" Type="http://schemas.openxmlformats.org/officeDocument/2006/relationships/hyperlink" Target="consultantplus://offline/ref=31379A49B587E470FF765B980142546ECC673B25F03349D7F8049310BC82779E7D2FC8EA0696tBqF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134C23BD994B98CE6FB08C68A6AA3E76A6C4983EF7F91BE21B06A2D883FC437304B0FF6EE0CFC5CZ5E7N" TargetMode="External"/><Relationship Id="rId12" Type="http://schemas.openxmlformats.org/officeDocument/2006/relationships/hyperlink" Target="consultantplus://offline/ref=7134C23BD994B98CE6FB08C68A6AA3E76A6C4983EF7F91BE21B06A2D883FC437304B0FF6EE0DFA57Z5EEN" TargetMode="External"/><Relationship Id="rId17" Type="http://schemas.openxmlformats.org/officeDocument/2006/relationships/hyperlink" Target="consultantplus://offline/ref=31379A49B587E470FF765B980142546ECC673B25F03349D7F8049310BC82779E7D2FC8EB07t9q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1379A49B587E470FF765B980142546ECC673B25F03349D7F8049310BC82779E7D2FC8EA0693tBqBM" TargetMode="External"/><Relationship Id="rId20" Type="http://schemas.openxmlformats.org/officeDocument/2006/relationships/hyperlink" Target="consultantplus://offline/ref=31379A49B587E470FF765B980142546ECC673B25F03349D7F8049310BC82779E7D2FC8EA0592tBq8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7134C23BD994B98CE6FB08C68A6AA3E76A6C4983EF7F91BE21B06A2D883FC437304B0FF6EE0CF855Z5E4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1379A49B587E470FF765B980142546ECC673B25F03349D7F8049310BC82779E7D2FC8EB06t9q2M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7134C23BD994B98CE6FB08C68A6AA3E76A6C4983EF7F91BE21B06A2D883FC437304B0FF2EEZ0EDN" TargetMode="External"/><Relationship Id="rId19" Type="http://schemas.openxmlformats.org/officeDocument/2006/relationships/hyperlink" Target="consultantplus://offline/ref=31379A49B587E470FF765B980142546ECC673B25F03349D7F8049310BC82779E7D2FC8EB07t9q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34C23BD994B98CE6FB08C68A6AA3E76A6C4983EF7F91BE21B06A2D883FC437304B0FF6EE0CFC5CZ5E7N" TargetMode="External"/><Relationship Id="rId14" Type="http://schemas.openxmlformats.org/officeDocument/2006/relationships/hyperlink" Target="consultantplus://offline/ref=7134C23BD994B98CE6FB08C68A6AA3E76A6C4C82EF7591BE21B06A2D883FC437304B0FF6E604ZFEF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D82A7-5262-4507-A0BD-DD874C05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5</Pages>
  <Words>2370</Words>
  <Characters>13511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2018-10-16T07:31:00Z</cp:lastPrinted>
  <dcterms:created xsi:type="dcterms:W3CDTF">2018-02-19T07:28:00Z</dcterms:created>
  <dcterms:modified xsi:type="dcterms:W3CDTF">2018-10-16T07:31:00Z</dcterms:modified>
</cp:coreProperties>
</file>