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«Усть-Коксинский район» информирует</w:t>
      </w:r>
      <w:r>
        <w:rPr>
          <w:sz w:val="26"/>
          <w:szCs w:val="26"/>
        </w:rPr>
        <w:t>: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о возможности предоставления следующих земельных участков</w:t>
      </w:r>
      <w:r>
        <w:rPr>
          <w:sz w:val="26"/>
          <w:szCs w:val="26"/>
        </w:rPr>
        <w:t>, в аренду,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 Алтай, Усть-Коксинский район, и следующие характеристики: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 w:rsidRPr="00BF3463">
        <w:rPr>
          <w:sz w:val="26"/>
          <w:szCs w:val="26"/>
        </w:rPr>
        <w:t>1)</w:t>
      </w:r>
      <w:r>
        <w:rPr>
          <w:sz w:val="26"/>
          <w:szCs w:val="26"/>
        </w:rPr>
        <w:t xml:space="preserve"> условный номер земельного участка 04:08:020301:ЗУ1, площадь: 1500 кв.м., адрес: с. Банное, ул. Лесная, д. 1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>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условный номер земельного участка 04:08:070201:ЗУ1, площадь: 2000 кв.м., адрес: п. </w:t>
      </w:r>
      <w:proofErr w:type="spellStart"/>
      <w:r>
        <w:rPr>
          <w:sz w:val="26"/>
          <w:szCs w:val="26"/>
        </w:rPr>
        <w:t>Маргала</w:t>
      </w:r>
      <w:proofErr w:type="spellEnd"/>
      <w:r>
        <w:rPr>
          <w:sz w:val="26"/>
          <w:szCs w:val="26"/>
        </w:rPr>
        <w:t>, ул. Лесная, д. 13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условный номер земельного участка 04:08:070401:ЗУ1, площадь: 1713 кв.м., адрес: с. </w:t>
      </w:r>
      <w:proofErr w:type="spellStart"/>
      <w:r>
        <w:rPr>
          <w:sz w:val="26"/>
          <w:szCs w:val="26"/>
        </w:rPr>
        <w:t>Нижний-Уймон</w:t>
      </w:r>
      <w:proofErr w:type="spellEnd"/>
      <w:r>
        <w:rPr>
          <w:sz w:val="26"/>
          <w:szCs w:val="26"/>
        </w:rPr>
        <w:t>, ул. Новая, д. 4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условный номер земельного участка 04:08:070401:ЗУ1, площадь: 1201 кв.м., адрес: с. </w:t>
      </w:r>
      <w:proofErr w:type="spellStart"/>
      <w:r>
        <w:rPr>
          <w:sz w:val="26"/>
          <w:szCs w:val="26"/>
        </w:rPr>
        <w:t>Нижний-Уймон</w:t>
      </w:r>
      <w:proofErr w:type="spellEnd"/>
      <w:r>
        <w:rPr>
          <w:sz w:val="26"/>
          <w:szCs w:val="26"/>
        </w:rPr>
        <w:t>, ул. Новая, д. 4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>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условный номер земельного участка 04:08:070401:ЗУ1, площадь: 1733 кв.м., адрес: с. </w:t>
      </w:r>
      <w:proofErr w:type="spellStart"/>
      <w:r>
        <w:rPr>
          <w:sz w:val="26"/>
          <w:szCs w:val="26"/>
        </w:rPr>
        <w:t>Нижний-Уймон</w:t>
      </w:r>
      <w:proofErr w:type="spellEnd"/>
      <w:r>
        <w:rPr>
          <w:sz w:val="26"/>
          <w:szCs w:val="26"/>
        </w:rPr>
        <w:t>, ул. Новая, д. 4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6) условный номер земельного участка 04:08:070401:ЗУ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1780 кв.м., адрес: с. </w:t>
      </w:r>
      <w:proofErr w:type="spellStart"/>
      <w:r>
        <w:rPr>
          <w:sz w:val="26"/>
          <w:szCs w:val="26"/>
        </w:rPr>
        <w:t>Нижний-Уймон</w:t>
      </w:r>
      <w:proofErr w:type="spellEnd"/>
      <w:r>
        <w:rPr>
          <w:sz w:val="26"/>
          <w:szCs w:val="26"/>
        </w:rPr>
        <w:t>, ул. Новая, д. 4 Г;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условный номер земельного участка 04:08:070401:ЗУ1, площадь: 1791 кв.м., адрес: с. </w:t>
      </w:r>
      <w:proofErr w:type="spellStart"/>
      <w:r>
        <w:rPr>
          <w:sz w:val="26"/>
          <w:szCs w:val="26"/>
        </w:rPr>
        <w:t>Нижний-Уймон</w:t>
      </w:r>
      <w:proofErr w:type="spellEnd"/>
      <w:r>
        <w:rPr>
          <w:sz w:val="26"/>
          <w:szCs w:val="26"/>
        </w:rPr>
        <w:t>, ул. Новая, д. 4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>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условный номер земельного участка 04:08:070401:ЗУ1, площадь: 1650 кв.м., адрес: с. </w:t>
      </w:r>
      <w:proofErr w:type="spellStart"/>
      <w:r>
        <w:rPr>
          <w:sz w:val="26"/>
          <w:szCs w:val="26"/>
        </w:rPr>
        <w:t>Нижний-Уймон</w:t>
      </w:r>
      <w:proofErr w:type="spellEnd"/>
      <w:r>
        <w:rPr>
          <w:sz w:val="26"/>
          <w:szCs w:val="26"/>
        </w:rPr>
        <w:t>, ул. Новая, д. 4</w:t>
      </w:r>
      <w:proofErr w:type="gramStart"/>
      <w:r>
        <w:rPr>
          <w:sz w:val="26"/>
          <w:szCs w:val="26"/>
        </w:rPr>
        <w:t xml:space="preserve"> Е</w:t>
      </w:r>
      <w:proofErr w:type="gramEnd"/>
      <w:r>
        <w:rPr>
          <w:sz w:val="26"/>
          <w:szCs w:val="26"/>
        </w:rPr>
        <w:t>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9) кадастровый номер земельного участка 04:08:090301:193, площадь: 3000 кв.м., адрес: с. Тихонькая, ул. Солнечная, д. 9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кадастровый номер земельного участка 04:08:010127:35, площадь: 1200 кв.м., адрес: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Усть-Кокса, ул. Полевая, д. 26;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11) условный номер земельного участка 04:08:090301:ЗУ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 площадь: 1968 кв.м., адрес: с. Тихонькая, ул. Полевая, д. 21;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12) условный номер земельного участка 04:08:090301:ЗУ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 площадь: 1799 кв.м., адрес: с. Тихонькая, ул. Полевая, д. 19;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13) условный номер земельного участка 04:08:090301:ЗУ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 площадь: 1788 кв.м., адрес: с. Тихонькая, ул. Полевая, д. 17;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14) условный номер земельного участка 04:08:090301:ЗУ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 площадь: 1800 кв.м., адрес: с. Тихонькая, ул. Полевая, д. 15;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15) условный номер земельного участка 04:08:090301:ЗУ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 площадь: 1791 кв.м., адрес: с. Тихонькая, ул. Полевая, д. 13;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16) условный номер земельного участка 04:08:090301:ЗУ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 площадь: 1795 кв.м., адрес: с. Тихонькая, ул. Полевая, д. 11;</w:t>
      </w:r>
    </w:p>
    <w:p w:rsidR="00EC5C3F" w:rsidRDefault="00EC5C3F" w:rsidP="00EC5C3F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17) условный номер земельного участка 04:08:090301:ЗУ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 площадь: 1791 кв.м., адрес: с. Тихонькая, ул. Полевая, д. 9;</w:t>
      </w:r>
    </w:p>
    <w:p w:rsidR="00EC5C3F" w:rsidRPr="002D0819" w:rsidRDefault="00EC5C3F" w:rsidP="00EC5C3F">
      <w:pPr>
        <w:ind w:left="284" w:firstLine="425"/>
        <w:jc w:val="both"/>
        <w:rPr>
          <w:sz w:val="26"/>
          <w:szCs w:val="26"/>
        </w:rPr>
      </w:pPr>
      <w:r w:rsidRPr="002D0819">
        <w:rPr>
          <w:sz w:val="26"/>
          <w:szCs w:val="26"/>
        </w:rPr>
        <w:t>Лица, заинтересованные в предоставлении вышеуказанн</w:t>
      </w:r>
      <w:r>
        <w:rPr>
          <w:sz w:val="26"/>
          <w:szCs w:val="26"/>
        </w:rPr>
        <w:t>ого</w:t>
      </w:r>
      <w:r w:rsidRPr="002D081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2D081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2D0819">
        <w:rPr>
          <w:sz w:val="26"/>
          <w:szCs w:val="26"/>
        </w:rPr>
        <w:t>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EC5C3F" w:rsidRPr="00207342" w:rsidRDefault="00EC5C3F" w:rsidP="00EC5C3F">
      <w:pPr>
        <w:ind w:left="284" w:firstLine="425"/>
        <w:jc w:val="both"/>
        <w:rPr>
          <w:sz w:val="26"/>
          <w:szCs w:val="26"/>
        </w:rPr>
      </w:pPr>
      <w:r w:rsidRPr="00207342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207342">
        <w:rPr>
          <w:sz w:val="26"/>
          <w:szCs w:val="26"/>
        </w:rPr>
        <w:t xml:space="preserve">принимаются по адресу: Республика Алтай, Усть-Коксинский район, с. Усть-Кокса,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EE7E92" w:rsidRPr="00EC5C3F" w:rsidRDefault="00EC5C3F" w:rsidP="00EC5C3F">
      <w:r w:rsidRPr="00207342">
        <w:rPr>
          <w:sz w:val="26"/>
          <w:szCs w:val="26"/>
        </w:rPr>
        <w:lastRenderedPageBreak/>
        <w:t>Со схемой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вышеуказанных земельных участков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можно ознакомиться по адресу: РА, Усть-Коксинский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6,  с 10 до 12 часов, сайте Администрации МО «Усть-Коксинский район» по адресу: </w:t>
      </w:r>
      <w:r w:rsidRPr="00673CCC">
        <w:rPr>
          <w:sz w:val="26"/>
          <w:szCs w:val="26"/>
        </w:rPr>
        <w:t>http://altay-ust-koksa.ru</w:t>
      </w:r>
    </w:p>
    <w:sectPr w:rsidR="00EE7E92" w:rsidRPr="00EC5C3F" w:rsidSect="0021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90"/>
    <w:rsid w:val="0021347F"/>
    <w:rsid w:val="00CC249C"/>
    <w:rsid w:val="00EC5C3F"/>
    <w:rsid w:val="00EE7E92"/>
    <w:rsid w:val="00FE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>Home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2018-11-16T07:24:00Z</dcterms:created>
  <dcterms:modified xsi:type="dcterms:W3CDTF">2018-11-16T07:24:00Z</dcterms:modified>
</cp:coreProperties>
</file>