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 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04:08:080101:ЗУ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>, площадь: 1940 кв.м., адрес: с. Катанда, ул. Полевая, 4Б;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04:08:080101:ЗУ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>, площадь: 2000 кв.м., адрес: с. Катанда, ул. Полевая, 4Г;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04:08:080101:ЗУ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>, площадь: 2000 кв.м., адрес: с. Катанда, ул. Полевая, 6А;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04:08:010135:ЗУ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>, площадь: 916 кв.м., адрес: с. Усть-Кокса, ул. Вишневая, 1Б;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CEC">
        <w:rPr>
          <w:rFonts w:ascii="Times New Roman" w:hAnsi="Times New Roman" w:cs="Times New Roman"/>
          <w:sz w:val="26"/>
          <w:szCs w:val="26"/>
        </w:rPr>
        <w:t xml:space="preserve">кадастровый № 04:08:010601:251, площадь: 2894 кв.м., адрес: с.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, ул. Клубная, 1;</w:t>
      </w:r>
      <w:proofErr w:type="gramEnd"/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и о возможности предоставления, в аренду, следующих земельных участков крестьянским (фермерским) хозяйствам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и следующие характеристики: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04:08:070806:26:ЗУ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127000 кв.м., расположен с левой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04:08:070806:27:ЗУ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59735 кв.м., расположен с левой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04:08:070806:28:ЗУ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70014 кв.м., расположен с левой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04:08:070805:2:ЗУ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51000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04:08:070805:4:ЗУ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64000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04:08:070806:21:ЗУ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310792 кв.м., расположен в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Горбуновском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04:08:070805:2:ЗУ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115000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04:08:070805:2:ЗУ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23045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04:08:070805:3:ЗУ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91923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04:08:070805:2:ЗУ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115000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04:08:070805:4:ЗУ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115000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условный № 04:08:070805:1:ЗУ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64000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lastRenderedPageBreak/>
        <w:t>условный № 04:08:070805:2:ЗУ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площадь: 51000 кв.м., расположен с правой стороны дороги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Теректа-Чендек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;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577CEC" w:rsidRPr="00577CEC" w:rsidRDefault="00577CEC" w:rsidP="00577C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CEC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000000" w:rsidRPr="00577CEC" w:rsidRDefault="00577CEC" w:rsidP="00577CEC">
      <w:pPr>
        <w:spacing w:after="0"/>
        <w:ind w:left="-567"/>
        <w:rPr>
          <w:rFonts w:ascii="Times New Roman" w:hAnsi="Times New Roman" w:cs="Times New Roman"/>
        </w:rPr>
      </w:pPr>
      <w:r w:rsidRPr="00577CEC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7CEC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577CE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77CE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77CEC">
        <w:rPr>
          <w:rFonts w:ascii="Times New Roman" w:hAnsi="Times New Roman" w:cs="Times New Roman"/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hyperlink r:id="rId4" w:history="1">
        <w:r w:rsidRPr="00577CEC">
          <w:rPr>
            <w:rStyle w:val="a3"/>
            <w:rFonts w:ascii="Times New Roman" w:hAnsi="Times New Roman" w:cs="Times New Roman"/>
            <w:sz w:val="26"/>
            <w:szCs w:val="26"/>
          </w:rPr>
          <w:t>http://altay-ust-koksa.ru</w:t>
        </w:r>
      </w:hyperlink>
    </w:p>
    <w:sectPr w:rsidR="00000000" w:rsidRPr="0057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CEC"/>
    <w:rsid w:val="005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7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2017-05-05T03:53:00Z</dcterms:created>
  <dcterms:modified xsi:type="dcterms:W3CDTF">2017-05-05T03:53:00Z</dcterms:modified>
</cp:coreProperties>
</file>