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4FA" w:rsidRDefault="00FC34FA"/>
    <w:p w:rsidR="004263B6" w:rsidRDefault="004263B6"/>
    <w:p w:rsidR="004263B6" w:rsidRDefault="004263B6"/>
    <w:p w:rsidR="004263B6" w:rsidRPr="00D66FC3" w:rsidRDefault="004263B6" w:rsidP="004263B6">
      <w:pPr>
        <w:pStyle w:val="1"/>
        <w:pageBreakBefore/>
        <w:ind w:firstLine="0"/>
        <w:jc w:val="center"/>
        <w:rPr>
          <w:i w:val="0"/>
          <w:iCs w:val="0"/>
          <w:color w:val="auto"/>
          <w:kern w:val="32"/>
          <w:sz w:val="24"/>
          <w:szCs w:val="24"/>
          <w:lang w:eastAsia="ru-RU"/>
        </w:rPr>
      </w:pPr>
      <w:bookmarkStart w:id="0" w:name="_Toc449448448"/>
      <w:r w:rsidRPr="00DA0223">
        <w:rPr>
          <w:i w:val="0"/>
          <w:iCs w:val="0"/>
          <w:color w:val="auto"/>
          <w:kern w:val="32"/>
          <w:sz w:val="24"/>
          <w:szCs w:val="24"/>
          <w:lang w:eastAsia="ru-RU"/>
        </w:rPr>
        <w:lastRenderedPageBreak/>
        <w:t>МО «УСТЬ-КОКСИНСКИЙ РАЙОН»</w:t>
      </w:r>
      <w:bookmarkEnd w:id="0"/>
    </w:p>
    <w:p w:rsidR="004263B6" w:rsidRPr="00D66FC3" w:rsidRDefault="004263B6" w:rsidP="004263B6">
      <w:pPr>
        <w:ind w:firstLine="709"/>
        <w:jc w:val="center"/>
        <w:rPr>
          <w:rStyle w:val="a5"/>
          <w:b/>
          <w:iCs/>
          <w:sz w:val="24"/>
          <w:szCs w:val="24"/>
        </w:rPr>
      </w:pPr>
      <w:bookmarkStart w:id="1" w:name="_Toc325381823"/>
      <w:r w:rsidRPr="00D66FC3">
        <w:rPr>
          <w:b/>
          <w:bCs/>
          <w:sz w:val="24"/>
          <w:szCs w:val="24"/>
        </w:rPr>
        <w:t>Аналитическая записка к мониторингу социально-экономического развития муниципального образования «Усть-Коксинский район</w:t>
      </w:r>
      <w:bookmarkEnd w:id="1"/>
      <w:r w:rsidRPr="00D66FC3">
        <w:rPr>
          <w:b/>
          <w:iCs/>
          <w:sz w:val="24"/>
          <w:szCs w:val="24"/>
          <w:lang w:eastAsia="ru-RU"/>
        </w:rPr>
        <w:t xml:space="preserve"> за </w:t>
      </w:r>
      <w:r>
        <w:rPr>
          <w:b/>
          <w:iCs/>
          <w:sz w:val="24"/>
          <w:szCs w:val="24"/>
          <w:lang w:eastAsia="ru-RU"/>
        </w:rPr>
        <w:t xml:space="preserve">первое полугодие </w:t>
      </w:r>
      <w:r w:rsidRPr="00D66FC3">
        <w:rPr>
          <w:b/>
          <w:iCs/>
          <w:sz w:val="24"/>
          <w:szCs w:val="24"/>
          <w:lang w:eastAsia="ru-RU"/>
        </w:rPr>
        <w:t>201</w:t>
      </w:r>
      <w:r>
        <w:rPr>
          <w:b/>
          <w:iCs/>
          <w:sz w:val="24"/>
          <w:szCs w:val="24"/>
          <w:lang w:eastAsia="ru-RU"/>
        </w:rPr>
        <w:t>6</w:t>
      </w:r>
      <w:r w:rsidRPr="00D66FC3">
        <w:rPr>
          <w:b/>
          <w:iCs/>
          <w:sz w:val="24"/>
          <w:szCs w:val="24"/>
          <w:lang w:eastAsia="ru-RU"/>
        </w:rPr>
        <w:t xml:space="preserve"> год</w:t>
      </w:r>
      <w:r>
        <w:rPr>
          <w:b/>
          <w:iCs/>
          <w:sz w:val="24"/>
          <w:szCs w:val="24"/>
          <w:lang w:eastAsia="ru-RU"/>
        </w:rPr>
        <w:t>а</w:t>
      </w:r>
    </w:p>
    <w:p w:rsidR="004263B6" w:rsidRPr="00D66FC3" w:rsidRDefault="004263B6" w:rsidP="004263B6">
      <w:pPr>
        <w:ind w:firstLine="709"/>
        <w:jc w:val="center"/>
        <w:rPr>
          <w:b/>
          <w:bCs/>
          <w:sz w:val="24"/>
          <w:szCs w:val="24"/>
        </w:rPr>
      </w:pPr>
    </w:p>
    <w:p w:rsidR="004263B6" w:rsidRPr="00C32C0E" w:rsidRDefault="004263B6" w:rsidP="004263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C0E">
        <w:rPr>
          <w:rFonts w:ascii="Times New Roman" w:hAnsi="Times New Roman" w:cs="Times New Roman"/>
          <w:sz w:val="24"/>
          <w:szCs w:val="24"/>
        </w:rPr>
        <w:t>Площадь территории муниципального образования «Усть-Коксинский район» составляет 12952,00га(13,9% от площади республики)</w:t>
      </w:r>
      <w:proofErr w:type="gramStart"/>
      <w:r w:rsidRPr="00C32C0E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4263B6" w:rsidRPr="00C32C0E" w:rsidRDefault="004263B6" w:rsidP="004263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C0E">
        <w:rPr>
          <w:rFonts w:ascii="Times New Roman" w:hAnsi="Times New Roman" w:cs="Times New Roman"/>
          <w:sz w:val="24"/>
          <w:szCs w:val="24"/>
        </w:rPr>
        <w:t xml:space="preserve">Налогооблагаемая площадь земельных участков по состоянию на 01.07.2016 г., составляет 312450 га, при этом её доля в общей площади территории муниципального района составила 33,7 %, что меньше уровня, сложившегося  на 01.01.2016 г., на 90576 га, т.е. на 17,2 %. </w:t>
      </w:r>
    </w:p>
    <w:p w:rsidR="004263B6" w:rsidRPr="00C32C0E" w:rsidRDefault="004263B6" w:rsidP="004263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C0E">
        <w:rPr>
          <w:rFonts w:ascii="Times New Roman" w:hAnsi="Times New Roman" w:cs="Times New Roman"/>
          <w:sz w:val="24"/>
          <w:szCs w:val="24"/>
        </w:rPr>
        <w:t>Из общей площади территории муниципального района были исключены земельные участки, которые не признаются объектами налогообложения, в соответствии со ст. 389 Налогового кодекса Российской Федерации:</w:t>
      </w:r>
    </w:p>
    <w:p w:rsidR="004263B6" w:rsidRPr="00C32C0E" w:rsidRDefault="004263B6" w:rsidP="004263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C0E">
        <w:rPr>
          <w:rFonts w:ascii="Times New Roman" w:hAnsi="Times New Roman" w:cs="Times New Roman"/>
          <w:sz w:val="24"/>
          <w:szCs w:val="24"/>
        </w:rPr>
        <w:t>- 151664 га - государственный природный биосферный заповедник «Катунский»;</w:t>
      </w:r>
    </w:p>
    <w:p w:rsidR="004263B6" w:rsidRPr="00C32C0E" w:rsidRDefault="004263B6" w:rsidP="004263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C0E">
        <w:rPr>
          <w:rFonts w:ascii="Times New Roman" w:hAnsi="Times New Roman" w:cs="Times New Roman"/>
          <w:sz w:val="24"/>
          <w:szCs w:val="24"/>
        </w:rPr>
        <w:t>- 333227 га  - земли лесного фонда;</w:t>
      </w:r>
    </w:p>
    <w:p w:rsidR="004263B6" w:rsidRPr="00C32C0E" w:rsidRDefault="004263B6" w:rsidP="004263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C0E">
        <w:rPr>
          <w:rFonts w:ascii="Times New Roman" w:hAnsi="Times New Roman" w:cs="Times New Roman"/>
          <w:sz w:val="24"/>
          <w:szCs w:val="24"/>
        </w:rPr>
        <w:t>- 2416 га - земли водного фонда;</w:t>
      </w:r>
    </w:p>
    <w:p w:rsidR="004263B6" w:rsidRPr="00C32C0E" w:rsidRDefault="004263B6" w:rsidP="004263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C0E">
        <w:rPr>
          <w:rFonts w:ascii="Times New Roman" w:hAnsi="Times New Roman" w:cs="Times New Roman"/>
          <w:sz w:val="24"/>
          <w:szCs w:val="24"/>
        </w:rPr>
        <w:t xml:space="preserve">- 28 га – земли под объектами организаций федеральной службы безопасности (пограничники), </w:t>
      </w:r>
    </w:p>
    <w:p w:rsidR="004263B6" w:rsidRPr="00C32C0E" w:rsidRDefault="004263B6" w:rsidP="004263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C0E">
        <w:rPr>
          <w:rFonts w:ascii="Times New Roman" w:hAnsi="Times New Roman" w:cs="Times New Roman"/>
          <w:sz w:val="24"/>
          <w:szCs w:val="24"/>
        </w:rPr>
        <w:t>а также, земельные участки, не являющиеся объектами налогообложения, т.к. они являются свободными от прав третьих лиц (т.е. никому не предоставлены), и земельные участки, предоставленные в аренду:</w:t>
      </w:r>
    </w:p>
    <w:p w:rsidR="004263B6" w:rsidRPr="00C32C0E" w:rsidRDefault="004263B6" w:rsidP="004263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C0E">
        <w:rPr>
          <w:rFonts w:ascii="Times New Roman" w:hAnsi="Times New Roman" w:cs="Times New Roman"/>
          <w:sz w:val="24"/>
          <w:szCs w:val="24"/>
        </w:rPr>
        <w:t>- 237371 га - земли государственного запаса (никому не предоставлены);</w:t>
      </w:r>
    </w:p>
    <w:p w:rsidR="004263B6" w:rsidRPr="00C32C0E" w:rsidRDefault="004263B6" w:rsidP="004263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C0E">
        <w:rPr>
          <w:rFonts w:ascii="Times New Roman" w:hAnsi="Times New Roman" w:cs="Times New Roman"/>
          <w:sz w:val="24"/>
          <w:szCs w:val="24"/>
        </w:rPr>
        <w:t>- 65949 га – бывшее постоянное (бессрочное) пользование ТОО «СельхозфирмаКоксинская», не переданное в СПК «Коксинский», т.к. СПК не являлось правоприемником ТОО (никому не предоставлены);</w:t>
      </w:r>
    </w:p>
    <w:p w:rsidR="004263B6" w:rsidRPr="00C32C0E" w:rsidRDefault="004263B6" w:rsidP="004263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C0E">
        <w:rPr>
          <w:rFonts w:ascii="Times New Roman" w:hAnsi="Times New Roman" w:cs="Times New Roman"/>
          <w:sz w:val="24"/>
          <w:szCs w:val="24"/>
        </w:rPr>
        <w:t>- 24695 га – свободный фонд перераспределения земель (никому не предоставлены);</w:t>
      </w:r>
    </w:p>
    <w:p w:rsidR="004263B6" w:rsidRPr="00C32C0E" w:rsidRDefault="004263B6" w:rsidP="004263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C0E">
        <w:rPr>
          <w:rFonts w:ascii="Times New Roman" w:hAnsi="Times New Roman" w:cs="Times New Roman"/>
          <w:sz w:val="24"/>
          <w:szCs w:val="24"/>
        </w:rPr>
        <w:t>- 43159 га - земли, предоставленные в аренду гражданам и юр. лицам.</w:t>
      </w:r>
    </w:p>
    <w:p w:rsidR="004263B6" w:rsidRPr="00C32C0E" w:rsidRDefault="004263B6" w:rsidP="004263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C0E">
        <w:rPr>
          <w:rFonts w:ascii="Times New Roman" w:hAnsi="Times New Roman" w:cs="Times New Roman"/>
          <w:i/>
          <w:iCs/>
          <w:sz w:val="24"/>
          <w:szCs w:val="24"/>
        </w:rPr>
        <w:t>(Примечание</w:t>
      </w:r>
      <w:proofErr w:type="gramStart"/>
      <w:r w:rsidRPr="00C32C0E">
        <w:rPr>
          <w:rFonts w:ascii="Times New Roman" w:hAnsi="Times New Roman" w:cs="Times New Roman"/>
          <w:i/>
          <w:iCs/>
          <w:sz w:val="24"/>
          <w:szCs w:val="24"/>
        </w:rPr>
        <w:t>:н</w:t>
      </w:r>
      <w:proofErr w:type="gramEnd"/>
      <w:r w:rsidRPr="00C32C0E">
        <w:rPr>
          <w:rFonts w:ascii="Times New Roman" w:hAnsi="Times New Roman" w:cs="Times New Roman"/>
          <w:i/>
          <w:iCs/>
          <w:sz w:val="24"/>
          <w:szCs w:val="24"/>
        </w:rPr>
        <w:t>а 01.01.2016 г</w:t>
      </w:r>
      <w:r w:rsidRPr="00C32C0E">
        <w:rPr>
          <w:rFonts w:ascii="Times New Roman" w:hAnsi="Times New Roman" w:cs="Times New Roman"/>
          <w:sz w:val="24"/>
          <w:szCs w:val="24"/>
        </w:rPr>
        <w:t>., из налогооблагаемой  площади земельных участков, ошибочно, не были изъяты земельные участки сельскохозяйственного назначения: 65949 га – бывшее постоянное (бессрочное) пользование ТОО «СельхозфирмаКоксинская»  и 24695 га – свободный фонд перераспределения земель, никому не предоставленные).</w:t>
      </w:r>
    </w:p>
    <w:p w:rsidR="004263B6" w:rsidRPr="00C32C0E" w:rsidRDefault="004263B6" w:rsidP="004263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C0E">
        <w:rPr>
          <w:rFonts w:ascii="Times New Roman" w:hAnsi="Times New Roman" w:cs="Times New Roman"/>
          <w:sz w:val="24"/>
          <w:szCs w:val="24"/>
        </w:rPr>
        <w:t>Налогооблагаемая площадь земельных участков распределена по следующим категориям земель:</w:t>
      </w:r>
    </w:p>
    <w:p w:rsidR="004263B6" w:rsidRPr="00C32C0E" w:rsidRDefault="004263B6" w:rsidP="004263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2C0E">
        <w:rPr>
          <w:rFonts w:ascii="Times New Roman" w:hAnsi="Times New Roman" w:cs="Times New Roman"/>
          <w:sz w:val="24"/>
          <w:szCs w:val="24"/>
          <w:u w:val="single"/>
        </w:rPr>
        <w:t>Земли сельскохозяйственного назначения:</w:t>
      </w:r>
      <w:r w:rsidRPr="00C32C0E">
        <w:rPr>
          <w:rFonts w:ascii="Times New Roman" w:hAnsi="Times New Roman" w:cs="Times New Roman"/>
          <w:sz w:val="24"/>
          <w:szCs w:val="24"/>
        </w:rPr>
        <w:t xml:space="preserve"> всего 565950 га, из них: аренда – 42696 га, свободный фонд перераспределения земель, никому не предоставленный - 24695 га, бывшее постоянное (бессрочное) пользование ТОО «СельхозфирмаКоксинская» – 65949 га, налогооблагаемая площадь:</w:t>
      </w:r>
      <w:proofErr w:type="gramEnd"/>
    </w:p>
    <w:p w:rsidR="004263B6" w:rsidRPr="00C32C0E" w:rsidRDefault="004263B6" w:rsidP="004263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C0E">
        <w:rPr>
          <w:rFonts w:ascii="Times New Roman" w:hAnsi="Times New Roman" w:cs="Times New Roman"/>
          <w:sz w:val="24"/>
          <w:szCs w:val="24"/>
        </w:rPr>
        <w:t>- 52672 га – в собственности граждан;</w:t>
      </w:r>
    </w:p>
    <w:p w:rsidR="004263B6" w:rsidRPr="00C32C0E" w:rsidRDefault="004263B6" w:rsidP="004263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C0E">
        <w:rPr>
          <w:rFonts w:ascii="Times New Roman" w:hAnsi="Times New Roman" w:cs="Times New Roman"/>
          <w:sz w:val="24"/>
          <w:szCs w:val="24"/>
        </w:rPr>
        <w:t>- 258549 га – в собственности юр. лиц;</w:t>
      </w:r>
    </w:p>
    <w:p w:rsidR="004263B6" w:rsidRPr="00C32C0E" w:rsidRDefault="004263B6" w:rsidP="004263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C0E">
        <w:rPr>
          <w:rFonts w:ascii="Times New Roman" w:hAnsi="Times New Roman" w:cs="Times New Roman"/>
          <w:sz w:val="24"/>
          <w:szCs w:val="24"/>
        </w:rPr>
        <w:t>- 121389 га – в государственной неразграниченной собственности.</w:t>
      </w:r>
    </w:p>
    <w:p w:rsidR="004263B6" w:rsidRPr="00C32C0E" w:rsidRDefault="004263B6" w:rsidP="004263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C0E">
        <w:rPr>
          <w:rFonts w:ascii="Times New Roman" w:hAnsi="Times New Roman" w:cs="Times New Roman"/>
          <w:sz w:val="24"/>
          <w:szCs w:val="24"/>
          <w:u w:val="single"/>
        </w:rPr>
        <w:t>Земли населённых пунктов</w:t>
      </w:r>
      <w:r w:rsidRPr="00C32C0E">
        <w:rPr>
          <w:rFonts w:ascii="Times New Roman" w:hAnsi="Times New Roman" w:cs="Times New Roman"/>
          <w:sz w:val="24"/>
          <w:szCs w:val="24"/>
        </w:rPr>
        <w:t>: всего 3849 га, из них:</w:t>
      </w:r>
    </w:p>
    <w:p w:rsidR="004263B6" w:rsidRPr="00C32C0E" w:rsidRDefault="004263B6" w:rsidP="004263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C0E">
        <w:rPr>
          <w:rFonts w:ascii="Times New Roman" w:hAnsi="Times New Roman" w:cs="Times New Roman"/>
          <w:sz w:val="24"/>
          <w:szCs w:val="24"/>
        </w:rPr>
        <w:t>- 1191 га – в собственности граждан;</w:t>
      </w:r>
    </w:p>
    <w:p w:rsidR="004263B6" w:rsidRPr="00C32C0E" w:rsidRDefault="004263B6" w:rsidP="004263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C0E">
        <w:rPr>
          <w:rFonts w:ascii="Times New Roman" w:hAnsi="Times New Roman" w:cs="Times New Roman"/>
          <w:sz w:val="24"/>
          <w:szCs w:val="24"/>
        </w:rPr>
        <w:t>- 14 га – в собственности юр. лиц;</w:t>
      </w:r>
    </w:p>
    <w:p w:rsidR="004263B6" w:rsidRPr="00C32C0E" w:rsidRDefault="004263B6" w:rsidP="004263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C0E">
        <w:rPr>
          <w:rFonts w:ascii="Times New Roman" w:hAnsi="Times New Roman" w:cs="Times New Roman"/>
          <w:sz w:val="24"/>
          <w:szCs w:val="24"/>
        </w:rPr>
        <w:t>- 2644 га – в государственной неразграниченной собственности, из них: налогооблагаемые – 2210.</w:t>
      </w:r>
    </w:p>
    <w:p w:rsidR="004263B6" w:rsidRPr="00C32C0E" w:rsidRDefault="004263B6" w:rsidP="004263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C0E">
        <w:rPr>
          <w:rFonts w:ascii="Times New Roman" w:hAnsi="Times New Roman" w:cs="Times New Roman"/>
          <w:sz w:val="24"/>
          <w:szCs w:val="24"/>
          <w:u w:val="single"/>
        </w:rPr>
        <w:t>Земли особо охраняемых территорий и объектов</w:t>
      </w:r>
      <w:r w:rsidRPr="00C32C0E">
        <w:rPr>
          <w:rFonts w:ascii="Times New Roman" w:hAnsi="Times New Roman" w:cs="Times New Roman"/>
          <w:sz w:val="24"/>
          <w:szCs w:val="24"/>
        </w:rPr>
        <w:t>: всего 24 га – земли рекреационного назначения, из них: налогооблагаемые – 11 га;</w:t>
      </w:r>
    </w:p>
    <w:p w:rsidR="004263B6" w:rsidRPr="00C32C0E" w:rsidRDefault="004263B6" w:rsidP="004263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2C0E">
        <w:rPr>
          <w:rFonts w:ascii="Times New Roman" w:hAnsi="Times New Roman" w:cs="Times New Roman"/>
          <w:sz w:val="24"/>
          <w:szCs w:val="24"/>
        </w:rPr>
        <w:t>Земли промышленности, энергетики, транспорта, связи, радиовещания, телевидения, информатики, землями для обеспечения космической деятельности, землями обороны, безопасности и землями иного специального назначения: всего 690 га, из них: налогооблагаемые – 641 га,</w:t>
      </w:r>
      <w:proofErr w:type="gramEnd"/>
    </w:p>
    <w:p w:rsidR="004263B6" w:rsidRPr="00C32C0E" w:rsidRDefault="004263B6" w:rsidP="004263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C0E">
        <w:rPr>
          <w:rFonts w:ascii="Times New Roman" w:hAnsi="Times New Roman" w:cs="Times New Roman"/>
          <w:sz w:val="24"/>
          <w:szCs w:val="24"/>
        </w:rPr>
        <w:lastRenderedPageBreak/>
        <w:t>49 га переданы в аренду в ОАО аэропорт «Усть-Кокса».</w:t>
      </w:r>
    </w:p>
    <w:p w:rsidR="004263B6" w:rsidRPr="00BE75F6" w:rsidRDefault="004263B6" w:rsidP="004263B6">
      <w:pPr>
        <w:ind w:firstLine="709"/>
        <w:jc w:val="both"/>
        <w:rPr>
          <w:sz w:val="24"/>
          <w:szCs w:val="24"/>
        </w:rPr>
      </w:pPr>
      <w:r w:rsidRPr="00BE75F6">
        <w:rPr>
          <w:sz w:val="24"/>
          <w:szCs w:val="24"/>
        </w:rPr>
        <w:t>Численность постоянного населения МО «Усть-Коксинский район» на начало 2016 года составила 16530 человек или 99,7 % к  уровню 2015 года. Плотность населения муниципального образования – 1,28 человек на кв.км.</w:t>
      </w:r>
    </w:p>
    <w:p w:rsidR="004263B6" w:rsidRPr="00BE75F6" w:rsidRDefault="004263B6" w:rsidP="004263B6">
      <w:pPr>
        <w:spacing w:line="200" w:lineRule="atLeast"/>
        <w:ind w:firstLine="709"/>
        <w:jc w:val="both"/>
        <w:rPr>
          <w:sz w:val="24"/>
          <w:szCs w:val="24"/>
        </w:rPr>
      </w:pPr>
      <w:r w:rsidRPr="00BE75F6">
        <w:rPr>
          <w:sz w:val="24"/>
          <w:szCs w:val="24"/>
        </w:rPr>
        <w:t>Количество сельских поселений - 9, количество населенных пунктов -42.</w:t>
      </w:r>
    </w:p>
    <w:p w:rsidR="004263B6" w:rsidRPr="00BE75F6" w:rsidRDefault="004263B6" w:rsidP="004263B6">
      <w:pPr>
        <w:spacing w:line="200" w:lineRule="atLeast"/>
        <w:ind w:firstLine="540"/>
        <w:jc w:val="both"/>
        <w:rPr>
          <w:sz w:val="24"/>
          <w:szCs w:val="24"/>
        </w:rPr>
      </w:pPr>
    </w:p>
    <w:p w:rsidR="004263B6" w:rsidRPr="00BE75F6" w:rsidRDefault="004263B6" w:rsidP="004263B6">
      <w:pPr>
        <w:widowControl w:val="0"/>
        <w:tabs>
          <w:tab w:val="left" w:pos="560"/>
        </w:tabs>
        <w:autoSpaceDE w:val="0"/>
        <w:spacing w:line="200" w:lineRule="atLeast"/>
        <w:ind w:firstLine="540"/>
        <w:jc w:val="center"/>
        <w:rPr>
          <w:b/>
          <w:bCs/>
          <w:sz w:val="24"/>
          <w:szCs w:val="24"/>
        </w:rPr>
      </w:pPr>
      <w:r w:rsidRPr="00BE75F6">
        <w:rPr>
          <w:b/>
          <w:bCs/>
          <w:sz w:val="24"/>
          <w:szCs w:val="24"/>
        </w:rPr>
        <w:t>1. Реальный сектор экономики</w:t>
      </w:r>
    </w:p>
    <w:p w:rsidR="004263B6" w:rsidRPr="00BE75F6" w:rsidRDefault="004263B6" w:rsidP="004263B6">
      <w:pPr>
        <w:pStyle w:val="ListParagraph"/>
        <w:suppressAutoHyphens/>
        <w:spacing w:line="200" w:lineRule="atLeast"/>
        <w:ind w:left="0" w:firstLine="540"/>
        <w:jc w:val="both"/>
        <w:rPr>
          <w:b/>
          <w:bCs/>
          <w:lang w:eastAsia="ar-SA"/>
        </w:rPr>
      </w:pPr>
    </w:p>
    <w:p w:rsidR="004263B6" w:rsidRPr="0094460D" w:rsidRDefault="004263B6" w:rsidP="004263B6">
      <w:pPr>
        <w:ind w:firstLine="567"/>
        <w:jc w:val="both"/>
        <w:rPr>
          <w:b/>
          <w:bCs/>
          <w:sz w:val="24"/>
          <w:szCs w:val="24"/>
          <w:lang w:eastAsia="ru-RU"/>
        </w:rPr>
      </w:pPr>
      <w:r w:rsidRPr="0094460D">
        <w:rPr>
          <w:b/>
          <w:bCs/>
          <w:sz w:val="24"/>
          <w:szCs w:val="24"/>
          <w:lang w:eastAsia="ru-RU"/>
        </w:rPr>
        <w:t>Отгружено товаров собственного производства, выполнено работ и услуг собственными силами по «чистым» видам экономической деятельности</w:t>
      </w:r>
    </w:p>
    <w:p w:rsidR="004263B6" w:rsidRDefault="004263B6" w:rsidP="004263B6">
      <w:pPr>
        <w:ind w:firstLine="540"/>
        <w:jc w:val="both"/>
        <w:rPr>
          <w:sz w:val="24"/>
          <w:szCs w:val="24"/>
        </w:rPr>
      </w:pPr>
    </w:p>
    <w:p w:rsidR="004263B6" w:rsidRPr="00BE75F6" w:rsidRDefault="004263B6" w:rsidP="004263B6">
      <w:pPr>
        <w:ind w:firstLine="540"/>
        <w:jc w:val="both"/>
        <w:rPr>
          <w:sz w:val="24"/>
          <w:szCs w:val="24"/>
        </w:rPr>
      </w:pPr>
      <w:r w:rsidRPr="00BE75F6">
        <w:rPr>
          <w:sz w:val="24"/>
          <w:szCs w:val="24"/>
        </w:rPr>
        <w:t>Количество предприятий и организаций по «чистым видам» экономической деятельности в сфере промышленности, действующих по состоянию на 01.07.2016 г. по МО «Усть-Коксинский район», составило 33единиц, что соответствует уровню  аналогичному периоду прошлого года  (на 01.07.2015 г. – 33 ед.).</w:t>
      </w:r>
    </w:p>
    <w:p w:rsidR="004263B6" w:rsidRPr="00BE75F6" w:rsidRDefault="004263B6" w:rsidP="004263B6">
      <w:pPr>
        <w:spacing w:line="200" w:lineRule="atLeast"/>
        <w:ind w:firstLine="540"/>
        <w:jc w:val="both"/>
        <w:rPr>
          <w:sz w:val="24"/>
          <w:szCs w:val="24"/>
        </w:rPr>
      </w:pPr>
      <w:r w:rsidRPr="00BE75F6">
        <w:rPr>
          <w:sz w:val="24"/>
          <w:szCs w:val="24"/>
        </w:rPr>
        <w:t xml:space="preserve">По итогам первого полугодия 2016 года объем отгруженных товаров собственного производства, выполненных работ и услуг собственными силами предприятий, составил 348729 тыс. рублей, темп роста к аналогичному периоду прошлого года составил 245,9 % (первое полугодие 2015 г. – 141793тыс. рублей). На душу населения данный показатель составил 21,1 тыс. рублей. </w:t>
      </w:r>
    </w:p>
    <w:p w:rsidR="004263B6" w:rsidRPr="00BE75F6" w:rsidRDefault="004263B6" w:rsidP="004263B6">
      <w:pPr>
        <w:spacing w:line="200" w:lineRule="atLeast"/>
        <w:ind w:firstLine="540"/>
        <w:jc w:val="both"/>
        <w:rPr>
          <w:sz w:val="24"/>
          <w:szCs w:val="24"/>
        </w:rPr>
      </w:pPr>
      <w:r w:rsidRPr="00BE75F6">
        <w:rPr>
          <w:i/>
          <w:iCs/>
          <w:sz w:val="24"/>
          <w:szCs w:val="24"/>
        </w:rPr>
        <w:t>Увеличение</w:t>
      </w:r>
      <w:r w:rsidRPr="00BE75F6">
        <w:rPr>
          <w:sz w:val="24"/>
          <w:szCs w:val="24"/>
        </w:rPr>
        <w:t xml:space="preserve"> общего объема отгруженных товаров собственного производства, выполненных работ и услуг собственными силами предприятий за первое полугодие 2016года обусловлено увеличением</w:t>
      </w:r>
    </w:p>
    <w:p w:rsidR="004263B6" w:rsidRPr="00BE75F6" w:rsidRDefault="004263B6" w:rsidP="004263B6">
      <w:pPr>
        <w:spacing w:line="200" w:lineRule="atLeast"/>
        <w:ind w:firstLine="540"/>
        <w:jc w:val="both"/>
        <w:rPr>
          <w:sz w:val="24"/>
          <w:szCs w:val="24"/>
          <w:u w:val="single"/>
        </w:rPr>
      </w:pPr>
    </w:p>
    <w:p w:rsidR="004263B6" w:rsidRPr="00BE75F6" w:rsidRDefault="004263B6" w:rsidP="004263B6">
      <w:pPr>
        <w:spacing w:line="200" w:lineRule="atLeast"/>
        <w:ind w:firstLine="540"/>
        <w:jc w:val="both"/>
        <w:rPr>
          <w:i/>
          <w:iCs/>
          <w:sz w:val="24"/>
          <w:szCs w:val="24"/>
        </w:rPr>
      </w:pPr>
      <w:r w:rsidRPr="00BE75F6">
        <w:rPr>
          <w:i/>
          <w:iCs/>
          <w:sz w:val="24"/>
          <w:szCs w:val="24"/>
        </w:rPr>
        <w:t>Анализ показателя по разделам, составляющим в общем объеме отгрузки более 10% по форме:</w:t>
      </w:r>
    </w:p>
    <w:p w:rsidR="004263B6" w:rsidRPr="00BE75F6" w:rsidRDefault="004263B6" w:rsidP="004263B6">
      <w:pPr>
        <w:spacing w:line="200" w:lineRule="atLeast"/>
        <w:ind w:firstLine="540"/>
        <w:jc w:val="both"/>
        <w:rPr>
          <w:iCs/>
          <w:sz w:val="24"/>
          <w:szCs w:val="24"/>
        </w:rPr>
      </w:pPr>
      <w:r w:rsidRPr="00BE75F6">
        <w:rPr>
          <w:iCs/>
          <w:sz w:val="24"/>
          <w:szCs w:val="24"/>
          <w:u w:val="single"/>
        </w:rPr>
        <w:t xml:space="preserve">По разделу «Обрабатывающие производства» </w:t>
      </w:r>
      <w:r w:rsidRPr="00BE75F6">
        <w:rPr>
          <w:iCs/>
          <w:sz w:val="24"/>
          <w:szCs w:val="24"/>
        </w:rPr>
        <w:t>увеличение составило 15,6% за счет ввода новых производств по углубленной переработке  сельхозпродукци</w:t>
      </w:r>
      <w:proofErr w:type="gramStart"/>
      <w:r w:rsidRPr="00BE75F6">
        <w:rPr>
          <w:iCs/>
          <w:sz w:val="24"/>
          <w:szCs w:val="24"/>
        </w:rPr>
        <w:t>и(</w:t>
      </w:r>
      <w:proofErr w:type="gramEnd"/>
      <w:r w:rsidRPr="00BE75F6">
        <w:rPr>
          <w:iCs/>
          <w:sz w:val="24"/>
          <w:szCs w:val="24"/>
        </w:rPr>
        <w:t>мясо)(СППК «Спарк», СПК «Абайский»);</w:t>
      </w:r>
    </w:p>
    <w:p w:rsidR="004263B6" w:rsidRPr="00BE75F6" w:rsidRDefault="004263B6" w:rsidP="004263B6">
      <w:pPr>
        <w:spacing w:line="200" w:lineRule="atLeast"/>
        <w:ind w:firstLine="540"/>
        <w:jc w:val="both"/>
        <w:rPr>
          <w:iCs/>
          <w:sz w:val="24"/>
          <w:szCs w:val="24"/>
        </w:rPr>
      </w:pPr>
      <w:r w:rsidRPr="00BE75F6">
        <w:rPr>
          <w:iCs/>
          <w:sz w:val="24"/>
          <w:szCs w:val="24"/>
          <w:u w:val="single"/>
        </w:rPr>
        <w:t>По разделу «Производство и распределение электроэнергии, газа и воды</w:t>
      </w:r>
      <w:r w:rsidRPr="00BE75F6">
        <w:rPr>
          <w:iCs/>
          <w:sz w:val="24"/>
          <w:szCs w:val="24"/>
        </w:rPr>
        <w:t>» увеличение  с аналогичным периодом прошлого года на 26,5 %  за счет  увеличения объемов производства  в сфере ЖКХ и сфере электроснабжения;</w:t>
      </w:r>
    </w:p>
    <w:p w:rsidR="004263B6" w:rsidRPr="00BE75F6" w:rsidRDefault="004263B6" w:rsidP="004263B6">
      <w:pPr>
        <w:spacing w:line="200" w:lineRule="atLeast"/>
        <w:ind w:firstLine="540"/>
        <w:jc w:val="both"/>
        <w:rPr>
          <w:iCs/>
          <w:sz w:val="24"/>
          <w:szCs w:val="24"/>
        </w:rPr>
      </w:pPr>
      <w:r w:rsidRPr="00BE75F6">
        <w:rPr>
          <w:iCs/>
          <w:sz w:val="24"/>
          <w:szCs w:val="24"/>
          <w:u w:val="single"/>
        </w:rPr>
        <w:t>По разделу  «гостиницы и рестораны</w:t>
      </w:r>
      <w:r w:rsidRPr="00BE75F6">
        <w:rPr>
          <w:iCs/>
          <w:sz w:val="24"/>
          <w:szCs w:val="24"/>
        </w:rPr>
        <w:t>»  увеличение на 76,3% за счет ввода нового туристического комплекса «Колобок», с предоставлением комплекса услуг проживания и общественного питания;</w:t>
      </w:r>
    </w:p>
    <w:p w:rsidR="004263B6" w:rsidRPr="00BE75F6" w:rsidRDefault="004263B6" w:rsidP="004263B6">
      <w:pPr>
        <w:spacing w:line="200" w:lineRule="atLeast"/>
        <w:ind w:firstLine="540"/>
        <w:jc w:val="both"/>
        <w:rPr>
          <w:iCs/>
          <w:sz w:val="24"/>
          <w:szCs w:val="24"/>
        </w:rPr>
      </w:pPr>
      <w:r w:rsidRPr="00BE75F6">
        <w:rPr>
          <w:iCs/>
          <w:sz w:val="24"/>
          <w:szCs w:val="24"/>
          <w:u w:val="single"/>
        </w:rPr>
        <w:t>По разделу «Операции с недвижимым имуществом, аренда и предоставление услуг</w:t>
      </w:r>
      <w:proofErr w:type="gramStart"/>
      <w:r w:rsidRPr="00BE75F6">
        <w:rPr>
          <w:iCs/>
          <w:sz w:val="24"/>
          <w:szCs w:val="24"/>
          <w:u w:val="single"/>
        </w:rPr>
        <w:t>»</w:t>
      </w:r>
      <w:r w:rsidRPr="00BE75F6">
        <w:rPr>
          <w:iCs/>
          <w:sz w:val="24"/>
          <w:szCs w:val="24"/>
        </w:rPr>
        <w:t>у</w:t>
      </w:r>
      <w:proofErr w:type="gramEnd"/>
      <w:r w:rsidRPr="00BE75F6">
        <w:rPr>
          <w:iCs/>
          <w:sz w:val="24"/>
          <w:szCs w:val="24"/>
        </w:rPr>
        <w:t>величение на 31 % за счет предоставления в аренду торговых площадей ООО «Розница»;</w:t>
      </w:r>
    </w:p>
    <w:p w:rsidR="004263B6" w:rsidRPr="00BE75F6" w:rsidRDefault="004263B6" w:rsidP="004263B6">
      <w:pPr>
        <w:spacing w:line="200" w:lineRule="atLeast"/>
        <w:ind w:firstLine="540"/>
        <w:jc w:val="both"/>
        <w:rPr>
          <w:iCs/>
          <w:sz w:val="24"/>
          <w:szCs w:val="24"/>
        </w:rPr>
      </w:pPr>
      <w:r w:rsidRPr="00BE75F6">
        <w:rPr>
          <w:iCs/>
          <w:sz w:val="24"/>
          <w:szCs w:val="24"/>
          <w:u w:val="single"/>
        </w:rPr>
        <w:t>По разделу «Образование»</w:t>
      </w:r>
      <w:r w:rsidRPr="00BE75F6">
        <w:rPr>
          <w:iCs/>
          <w:sz w:val="24"/>
          <w:szCs w:val="24"/>
        </w:rPr>
        <w:t xml:space="preserve">  увеличение на 26,7% за счет увеличения родительской платы в дошкольные учреждения;</w:t>
      </w:r>
    </w:p>
    <w:p w:rsidR="004263B6" w:rsidRPr="00BE75F6" w:rsidRDefault="004263B6" w:rsidP="004263B6">
      <w:pPr>
        <w:spacing w:line="200" w:lineRule="atLeast"/>
        <w:ind w:firstLine="540"/>
        <w:jc w:val="both"/>
        <w:rPr>
          <w:sz w:val="24"/>
          <w:szCs w:val="24"/>
        </w:rPr>
      </w:pPr>
      <w:r w:rsidRPr="00BE75F6">
        <w:rPr>
          <w:sz w:val="24"/>
          <w:szCs w:val="24"/>
          <w:u w:val="single"/>
        </w:rPr>
        <w:t>По разделу «Здравоохранение и предоставление социальных услуг</w:t>
      </w:r>
      <w:proofErr w:type="gramStart"/>
      <w:r w:rsidRPr="00BE75F6">
        <w:rPr>
          <w:sz w:val="24"/>
          <w:szCs w:val="24"/>
          <w:u w:val="single"/>
        </w:rPr>
        <w:t>»</w:t>
      </w:r>
      <w:r w:rsidRPr="00BE75F6">
        <w:rPr>
          <w:i/>
          <w:iCs/>
          <w:sz w:val="24"/>
          <w:szCs w:val="24"/>
        </w:rPr>
        <w:t>у</w:t>
      </w:r>
      <w:proofErr w:type="gramEnd"/>
      <w:r w:rsidRPr="00BE75F6">
        <w:rPr>
          <w:i/>
          <w:iCs/>
          <w:sz w:val="24"/>
          <w:szCs w:val="24"/>
        </w:rPr>
        <w:t>величение</w:t>
      </w:r>
      <w:r w:rsidRPr="00BE75F6">
        <w:rPr>
          <w:sz w:val="24"/>
          <w:szCs w:val="24"/>
        </w:rPr>
        <w:t>составило 16,8% к аналогичному периоду прошлогогода за счет увеличения  предоставления платных услуг ЦРБ на 16,8%, соцзащитой  на 41%,  БУРА «Усть-КоксинскаяРайСББЖ» на 28 %.</w:t>
      </w:r>
    </w:p>
    <w:p w:rsidR="004263B6" w:rsidRPr="00BE75F6" w:rsidRDefault="004263B6" w:rsidP="004263B6">
      <w:pPr>
        <w:suppressAutoHyphens w:val="0"/>
        <w:ind w:left="283" w:firstLine="708"/>
        <w:jc w:val="both"/>
        <w:rPr>
          <w:i/>
          <w:iCs/>
          <w:sz w:val="24"/>
          <w:szCs w:val="24"/>
        </w:rPr>
      </w:pPr>
      <w:r w:rsidRPr="00BE75F6">
        <w:rPr>
          <w:i/>
          <w:iCs/>
          <w:sz w:val="24"/>
          <w:szCs w:val="24"/>
        </w:rPr>
        <w:t>Муниципальное образование «Усть-Коксинский район» среди остальных муниципальных образований в Республике Алтай за первое полугодие 2016 года по показателю «Объем отгруженных товаров собственного производства, выполнено работ и услуг собственными силами»:  по темпу роста – на 1 месте; из расчета на душу населения – на 5 месте.</w:t>
      </w:r>
    </w:p>
    <w:p w:rsidR="004263B6" w:rsidRDefault="004263B6" w:rsidP="004263B6">
      <w:pPr>
        <w:ind w:firstLine="567"/>
        <w:jc w:val="both"/>
        <w:rPr>
          <w:sz w:val="24"/>
          <w:szCs w:val="24"/>
        </w:rPr>
      </w:pPr>
    </w:p>
    <w:p w:rsidR="004263B6" w:rsidRPr="00BB7F93" w:rsidRDefault="004263B6" w:rsidP="004263B6">
      <w:pPr>
        <w:ind w:firstLine="567"/>
        <w:jc w:val="both"/>
        <w:rPr>
          <w:b/>
          <w:sz w:val="24"/>
          <w:szCs w:val="24"/>
        </w:rPr>
      </w:pPr>
      <w:r w:rsidRPr="00BB7F93">
        <w:rPr>
          <w:b/>
          <w:sz w:val="24"/>
          <w:szCs w:val="24"/>
        </w:rPr>
        <w:t>Промышленное производство</w:t>
      </w:r>
    </w:p>
    <w:p w:rsidR="004263B6" w:rsidRPr="00BE75F6" w:rsidRDefault="004263B6" w:rsidP="004263B6">
      <w:pPr>
        <w:ind w:firstLine="567"/>
        <w:jc w:val="both"/>
        <w:rPr>
          <w:sz w:val="24"/>
          <w:szCs w:val="24"/>
        </w:rPr>
      </w:pPr>
    </w:p>
    <w:p w:rsidR="004263B6" w:rsidRPr="00BE75F6" w:rsidRDefault="004263B6" w:rsidP="004263B6">
      <w:pPr>
        <w:ind w:firstLine="567"/>
        <w:jc w:val="both"/>
        <w:rPr>
          <w:sz w:val="24"/>
          <w:szCs w:val="24"/>
        </w:rPr>
      </w:pPr>
      <w:r w:rsidRPr="00BE75F6">
        <w:rPr>
          <w:sz w:val="24"/>
          <w:szCs w:val="24"/>
        </w:rPr>
        <w:lastRenderedPageBreak/>
        <w:t>ИФО промышленного производства составил –106,8%, в том числе по разделам</w:t>
      </w:r>
      <w:proofErr w:type="gramStart"/>
      <w:r w:rsidRPr="00BE75F6">
        <w:rPr>
          <w:sz w:val="24"/>
          <w:szCs w:val="24"/>
        </w:rPr>
        <w:t xml:space="preserve"> С</w:t>
      </w:r>
      <w:proofErr w:type="gramEnd"/>
      <w:r w:rsidRPr="00BE75F6">
        <w:rPr>
          <w:sz w:val="24"/>
          <w:szCs w:val="24"/>
        </w:rPr>
        <w:t>, D, Е:</w:t>
      </w:r>
    </w:p>
    <w:p w:rsidR="004263B6" w:rsidRPr="00BE75F6" w:rsidRDefault="004263B6" w:rsidP="004263B6">
      <w:pPr>
        <w:ind w:firstLine="709"/>
        <w:jc w:val="both"/>
        <w:rPr>
          <w:sz w:val="24"/>
          <w:szCs w:val="24"/>
        </w:rPr>
      </w:pPr>
      <w:r w:rsidRPr="00BE75F6">
        <w:rPr>
          <w:sz w:val="24"/>
          <w:szCs w:val="24"/>
          <w:u w:val="single"/>
        </w:rPr>
        <w:t>По разделу</w:t>
      </w:r>
      <w:proofErr w:type="gramStart"/>
      <w:r w:rsidRPr="00BE75F6">
        <w:rPr>
          <w:sz w:val="24"/>
          <w:szCs w:val="24"/>
          <w:u w:val="single"/>
        </w:rPr>
        <w:t xml:space="preserve"> С</w:t>
      </w:r>
      <w:proofErr w:type="gramEnd"/>
      <w:r w:rsidRPr="00BE75F6">
        <w:rPr>
          <w:sz w:val="24"/>
          <w:szCs w:val="24"/>
          <w:u w:val="single"/>
        </w:rPr>
        <w:t xml:space="preserve"> «Добыча полезных ископаемых».</w:t>
      </w:r>
      <w:r w:rsidRPr="00BE75F6">
        <w:rPr>
          <w:sz w:val="24"/>
          <w:szCs w:val="24"/>
        </w:rPr>
        <w:t xml:space="preserve"> ИФО составил 111,8%. </w:t>
      </w:r>
      <w:r w:rsidRPr="00BE75F6">
        <w:rPr>
          <w:i/>
          <w:iCs/>
          <w:sz w:val="24"/>
          <w:szCs w:val="24"/>
        </w:rPr>
        <w:t>Увеличение</w:t>
      </w:r>
      <w:r w:rsidRPr="00BE75F6">
        <w:rPr>
          <w:sz w:val="24"/>
          <w:szCs w:val="24"/>
        </w:rPr>
        <w:t>производства произошло за счет увеличения потребности в гальке и  гравия для повышения качества  дорожного полотна.</w:t>
      </w:r>
    </w:p>
    <w:p w:rsidR="004263B6" w:rsidRPr="00BE75F6" w:rsidRDefault="004263B6" w:rsidP="004263B6">
      <w:pPr>
        <w:ind w:firstLine="709"/>
        <w:jc w:val="both"/>
        <w:rPr>
          <w:sz w:val="24"/>
          <w:szCs w:val="24"/>
        </w:rPr>
      </w:pPr>
      <w:r w:rsidRPr="00BE75F6">
        <w:rPr>
          <w:sz w:val="24"/>
          <w:szCs w:val="24"/>
          <w:u w:val="single"/>
        </w:rPr>
        <w:t>По разделу Е «Производство и распределение электроэнергии, газа и воды»</w:t>
      </w:r>
      <w:proofErr w:type="gramStart"/>
      <w:r w:rsidRPr="00BE75F6">
        <w:rPr>
          <w:sz w:val="24"/>
          <w:szCs w:val="24"/>
          <w:u w:val="single"/>
        </w:rPr>
        <w:t>.</w:t>
      </w:r>
      <w:r w:rsidRPr="00BE75F6">
        <w:rPr>
          <w:sz w:val="24"/>
          <w:szCs w:val="24"/>
        </w:rPr>
        <w:t>И</w:t>
      </w:r>
      <w:proofErr w:type="gramEnd"/>
      <w:r w:rsidRPr="00BE75F6">
        <w:rPr>
          <w:sz w:val="24"/>
          <w:szCs w:val="24"/>
        </w:rPr>
        <w:t xml:space="preserve">ФО составил 126%. </w:t>
      </w:r>
      <w:r w:rsidRPr="00BE75F6">
        <w:rPr>
          <w:i/>
          <w:iCs/>
          <w:sz w:val="24"/>
          <w:szCs w:val="24"/>
        </w:rPr>
        <w:t>Увеличение</w:t>
      </w:r>
      <w:r w:rsidRPr="00BE75F6">
        <w:rPr>
          <w:sz w:val="24"/>
          <w:szCs w:val="24"/>
        </w:rPr>
        <w:t xml:space="preserve"> производства произошло за счет увеличения отапливаемых площадей (техникум отраслевых технологий), реализации тепловой энергии потребителям согласно фактической температуры наружного воздуха.</w:t>
      </w:r>
    </w:p>
    <w:p w:rsidR="004263B6" w:rsidRPr="00BE75F6" w:rsidRDefault="004263B6" w:rsidP="004263B6">
      <w:pPr>
        <w:ind w:firstLine="709"/>
        <w:jc w:val="both"/>
        <w:rPr>
          <w:sz w:val="24"/>
          <w:szCs w:val="24"/>
        </w:rPr>
      </w:pPr>
      <w:r w:rsidRPr="00BE75F6">
        <w:rPr>
          <w:sz w:val="24"/>
          <w:szCs w:val="24"/>
          <w:u w:val="single"/>
        </w:rPr>
        <w:t xml:space="preserve">По разделу D «Обрабатывающие производства». </w:t>
      </w:r>
      <w:r w:rsidRPr="00BE75F6">
        <w:rPr>
          <w:sz w:val="24"/>
          <w:szCs w:val="24"/>
        </w:rPr>
        <w:t xml:space="preserve">ИФО составил 93,1%. </w:t>
      </w:r>
      <w:r w:rsidRPr="00BE75F6">
        <w:rPr>
          <w:i/>
          <w:iCs/>
          <w:sz w:val="24"/>
          <w:szCs w:val="24"/>
        </w:rPr>
        <w:t xml:space="preserve">Снижение </w:t>
      </w:r>
      <w:r w:rsidRPr="00BE75F6">
        <w:rPr>
          <w:sz w:val="24"/>
          <w:szCs w:val="24"/>
        </w:rPr>
        <w:t xml:space="preserve"> производства произошло за счет снижения производства молока, хотя поголовье коров  увеличилось, но молоко используется для внутреннего потребления, по всем другим  показателям промышленного производства рост.</w:t>
      </w:r>
    </w:p>
    <w:p w:rsidR="004263B6" w:rsidRPr="00BE75F6" w:rsidRDefault="004263B6" w:rsidP="004263B6">
      <w:pPr>
        <w:ind w:firstLine="709"/>
        <w:jc w:val="both"/>
        <w:rPr>
          <w:sz w:val="24"/>
          <w:szCs w:val="24"/>
        </w:rPr>
      </w:pPr>
      <w:r w:rsidRPr="00BE75F6">
        <w:rPr>
          <w:sz w:val="24"/>
          <w:szCs w:val="24"/>
        </w:rPr>
        <w:t>В отчетном периоде увеличилось производство мяса на 6,9 тн к уровню прошлого года за счет вновь зарегистрированного предприятия на территории района.</w:t>
      </w:r>
    </w:p>
    <w:p w:rsidR="004263B6" w:rsidRPr="00D66FC3" w:rsidRDefault="004263B6" w:rsidP="004263B6">
      <w:pPr>
        <w:ind w:firstLine="540"/>
        <w:jc w:val="both"/>
        <w:rPr>
          <w:i/>
          <w:sz w:val="24"/>
          <w:szCs w:val="24"/>
        </w:rPr>
      </w:pPr>
      <w:r w:rsidRPr="00D66FC3">
        <w:rPr>
          <w:i/>
          <w:sz w:val="24"/>
          <w:szCs w:val="24"/>
        </w:rPr>
        <w:t xml:space="preserve">По итогам </w:t>
      </w:r>
      <w:r>
        <w:rPr>
          <w:i/>
          <w:sz w:val="24"/>
          <w:szCs w:val="24"/>
        </w:rPr>
        <w:t>первого полугодия 2016</w:t>
      </w:r>
      <w:r w:rsidRPr="00D66FC3">
        <w:rPr>
          <w:i/>
          <w:sz w:val="24"/>
          <w:szCs w:val="24"/>
        </w:rPr>
        <w:t xml:space="preserve"> года по </w:t>
      </w:r>
      <w:r>
        <w:rPr>
          <w:i/>
          <w:sz w:val="24"/>
          <w:szCs w:val="24"/>
        </w:rPr>
        <w:t xml:space="preserve">индексу физического объема промышленного производство муниципальное образование </w:t>
      </w:r>
      <w:r w:rsidRPr="00D66FC3">
        <w:rPr>
          <w:i/>
          <w:sz w:val="24"/>
          <w:szCs w:val="24"/>
        </w:rPr>
        <w:t xml:space="preserve">занимает  </w:t>
      </w:r>
      <w:r>
        <w:rPr>
          <w:i/>
          <w:sz w:val="24"/>
          <w:szCs w:val="24"/>
        </w:rPr>
        <w:t>6 место</w:t>
      </w:r>
      <w:r w:rsidRPr="00D66FC3">
        <w:rPr>
          <w:i/>
          <w:sz w:val="24"/>
          <w:szCs w:val="24"/>
        </w:rPr>
        <w:t xml:space="preserve">. </w:t>
      </w:r>
    </w:p>
    <w:p w:rsidR="004263B6" w:rsidRPr="00BE75F6" w:rsidRDefault="004263B6" w:rsidP="004263B6">
      <w:pPr>
        <w:ind w:firstLine="709"/>
        <w:jc w:val="both"/>
        <w:rPr>
          <w:sz w:val="24"/>
          <w:szCs w:val="24"/>
        </w:rPr>
      </w:pPr>
    </w:p>
    <w:p w:rsidR="004263B6" w:rsidRPr="00BE75F6" w:rsidRDefault="004263B6" w:rsidP="004263B6">
      <w:pPr>
        <w:spacing w:line="200" w:lineRule="atLeast"/>
        <w:ind w:firstLine="540"/>
        <w:jc w:val="both"/>
        <w:rPr>
          <w:b/>
          <w:bCs/>
          <w:sz w:val="24"/>
          <w:szCs w:val="24"/>
        </w:rPr>
      </w:pPr>
      <w:r w:rsidRPr="00BE75F6">
        <w:rPr>
          <w:b/>
          <w:bCs/>
          <w:sz w:val="24"/>
          <w:szCs w:val="24"/>
        </w:rPr>
        <w:t>Сельское хозяйство</w:t>
      </w:r>
    </w:p>
    <w:p w:rsidR="004263B6" w:rsidRPr="00BE75F6" w:rsidRDefault="004263B6" w:rsidP="004263B6">
      <w:pPr>
        <w:ind w:firstLine="567"/>
        <w:jc w:val="both"/>
        <w:rPr>
          <w:sz w:val="24"/>
          <w:szCs w:val="24"/>
        </w:rPr>
      </w:pPr>
      <w:proofErr w:type="gramStart"/>
      <w:r w:rsidRPr="00BE75F6">
        <w:rPr>
          <w:sz w:val="24"/>
          <w:szCs w:val="24"/>
        </w:rPr>
        <w:t>В аграрном секторе по виду деятельности «Сельское хозяйство» зарегистрировано 24 сельскохозяйственных предприятия, из них фактически осуществляют свою деятельность 23, из которых 21 сельхозорганизация и  2 предприятия переработки сельхозпродукции.</w:t>
      </w:r>
      <w:proofErr w:type="gramEnd"/>
      <w:r w:rsidRPr="00BE75F6">
        <w:rPr>
          <w:sz w:val="24"/>
          <w:szCs w:val="24"/>
        </w:rPr>
        <w:t xml:space="preserve"> Также зарегистрировано 152 крестьянских фермерских хозяйств и индивидуальных предпринимателей, из которых фактически осуществляют деятельность  128. Кроме того осуществляют деятельность 5887 личных подсобных хозяйств.</w:t>
      </w:r>
    </w:p>
    <w:p w:rsidR="004263B6" w:rsidRPr="00BE75F6" w:rsidRDefault="004263B6" w:rsidP="004263B6">
      <w:pPr>
        <w:shd w:val="clear" w:color="auto" w:fill="FFFFFF"/>
        <w:ind w:right="79" w:firstLine="567"/>
        <w:jc w:val="both"/>
        <w:rPr>
          <w:i/>
          <w:iCs/>
          <w:sz w:val="24"/>
          <w:szCs w:val="24"/>
        </w:rPr>
      </w:pPr>
      <w:r w:rsidRPr="00BE75F6">
        <w:rPr>
          <w:sz w:val="24"/>
          <w:szCs w:val="24"/>
        </w:rPr>
        <w:t>Объем производства сельскохозяйственной продукции в хозяйствах всех категорий за первое полугодие 2016 г. в фактически действовавших ценах составил 445,8 млн. рубле</w:t>
      </w:r>
      <w:proofErr w:type="gramStart"/>
      <w:r w:rsidRPr="00BE75F6">
        <w:rPr>
          <w:sz w:val="24"/>
          <w:szCs w:val="24"/>
        </w:rPr>
        <w:t>й(</w:t>
      </w:r>
      <w:proofErr w:type="gramEnd"/>
      <w:r w:rsidRPr="00BE75F6">
        <w:rPr>
          <w:sz w:val="24"/>
          <w:szCs w:val="24"/>
        </w:rPr>
        <w:t>на душу населения 27  тыс.</w:t>
      </w:r>
      <w:r>
        <w:rPr>
          <w:sz w:val="24"/>
          <w:szCs w:val="24"/>
        </w:rPr>
        <w:t xml:space="preserve"> </w:t>
      </w:r>
      <w:r w:rsidRPr="00BE75F6">
        <w:rPr>
          <w:sz w:val="24"/>
          <w:szCs w:val="24"/>
        </w:rPr>
        <w:t>руб.), в том числе продукция животноводства – 441,9 млн. рублей, продукция растениеводства – 3,9 млн. рублей.</w:t>
      </w:r>
      <w:r>
        <w:rPr>
          <w:sz w:val="24"/>
          <w:szCs w:val="24"/>
        </w:rPr>
        <w:t xml:space="preserve"> </w:t>
      </w:r>
      <w:r w:rsidRPr="00BE75F6">
        <w:rPr>
          <w:sz w:val="24"/>
          <w:szCs w:val="24"/>
        </w:rPr>
        <w:t>Снижение продукции сельского хозяйства за январь- июнь</w:t>
      </w:r>
      <w:r>
        <w:rPr>
          <w:sz w:val="24"/>
          <w:szCs w:val="24"/>
        </w:rPr>
        <w:t xml:space="preserve"> </w:t>
      </w:r>
      <w:r w:rsidRPr="00BE75F6">
        <w:rPr>
          <w:sz w:val="24"/>
          <w:szCs w:val="24"/>
        </w:rPr>
        <w:t>связано со снижением цены на сельхозпродукцию.</w:t>
      </w:r>
    </w:p>
    <w:p w:rsidR="004263B6" w:rsidRPr="00BE75F6" w:rsidRDefault="004263B6" w:rsidP="004263B6">
      <w:pPr>
        <w:shd w:val="clear" w:color="auto" w:fill="FFFFFF"/>
        <w:ind w:right="79" w:firstLine="567"/>
        <w:jc w:val="both"/>
        <w:rPr>
          <w:sz w:val="24"/>
          <w:szCs w:val="24"/>
        </w:rPr>
      </w:pPr>
      <w:r w:rsidRPr="00BE75F6">
        <w:rPr>
          <w:sz w:val="24"/>
          <w:szCs w:val="24"/>
        </w:rPr>
        <w:t>Индекс производства сельскохозяйственной продукции в хозяйствах всех категорий составил 102,9%, в том числе продукции животноводства  102,9 %.</w:t>
      </w:r>
    </w:p>
    <w:p w:rsidR="004263B6" w:rsidRPr="00BE75F6" w:rsidRDefault="004263B6" w:rsidP="004263B6">
      <w:pPr>
        <w:ind w:firstLine="708"/>
        <w:jc w:val="both"/>
        <w:rPr>
          <w:i/>
          <w:iCs/>
          <w:sz w:val="24"/>
          <w:szCs w:val="24"/>
        </w:rPr>
      </w:pPr>
      <w:r w:rsidRPr="00BE75F6">
        <w:rPr>
          <w:i/>
          <w:iCs/>
          <w:sz w:val="24"/>
          <w:szCs w:val="24"/>
        </w:rPr>
        <w:t>Растениеводство</w:t>
      </w:r>
    </w:p>
    <w:p w:rsidR="004263B6" w:rsidRPr="00BE75F6" w:rsidRDefault="004263B6" w:rsidP="004263B6">
      <w:pPr>
        <w:tabs>
          <w:tab w:val="left" w:pos="7797"/>
        </w:tabs>
        <w:ind w:firstLine="709"/>
        <w:jc w:val="both"/>
        <w:rPr>
          <w:sz w:val="24"/>
          <w:szCs w:val="24"/>
        </w:rPr>
      </w:pPr>
      <w:r w:rsidRPr="00BE75F6">
        <w:rPr>
          <w:sz w:val="24"/>
          <w:szCs w:val="24"/>
        </w:rPr>
        <w:t>Посевная площадь сельскохозяйственных культур под урожай текущего года в хозяйствах всех категорий  составила 31450,3 га.</w:t>
      </w:r>
      <w:r>
        <w:rPr>
          <w:sz w:val="24"/>
          <w:szCs w:val="24"/>
        </w:rPr>
        <w:t xml:space="preserve"> </w:t>
      </w:r>
      <w:r w:rsidRPr="00BE75F6">
        <w:rPr>
          <w:sz w:val="24"/>
          <w:szCs w:val="24"/>
        </w:rPr>
        <w:t>В структуре посевной площади 55,5 % занято многолетними травами посева прошлых лет и составляет 17458 га,  в сравнении с аналогичным периодом прошлого года  данный показатель составил 54,9% (посевная площадь  2015 года – 22937 га, под многолетними травами – 16437,2 га). Увеличение на 0,6% или на 1021 га произошло за счет разработки земель под посевные площад</w:t>
      </w:r>
      <w:proofErr w:type="gramStart"/>
      <w:r w:rsidRPr="00BE75F6">
        <w:rPr>
          <w:sz w:val="24"/>
          <w:szCs w:val="24"/>
        </w:rPr>
        <w:t>и ООО</w:t>
      </w:r>
      <w:proofErr w:type="gramEnd"/>
      <w:r w:rsidRPr="00BE75F6">
        <w:rPr>
          <w:sz w:val="24"/>
          <w:szCs w:val="24"/>
        </w:rPr>
        <w:t xml:space="preserve"> «Красноярка» и заключением договоров  АО «Катанда» с жителями, которым ранее были выданы земельные паи.  Также в структуре посевной площади 44,5% занято под яровой сев  и в отчетном периоде составляет 13992,3 га.</w:t>
      </w:r>
    </w:p>
    <w:p w:rsidR="004263B6" w:rsidRPr="00BE75F6" w:rsidRDefault="004263B6" w:rsidP="004263B6">
      <w:pPr>
        <w:tabs>
          <w:tab w:val="left" w:pos="7797"/>
        </w:tabs>
        <w:ind w:firstLine="709"/>
        <w:jc w:val="both"/>
        <w:rPr>
          <w:i/>
          <w:iCs/>
          <w:sz w:val="24"/>
          <w:szCs w:val="24"/>
        </w:rPr>
      </w:pPr>
      <w:r w:rsidRPr="00BE75F6">
        <w:rPr>
          <w:i/>
          <w:iCs/>
          <w:sz w:val="24"/>
          <w:szCs w:val="24"/>
        </w:rPr>
        <w:t>Животноводство</w:t>
      </w:r>
    </w:p>
    <w:p w:rsidR="004263B6" w:rsidRPr="00BE75F6" w:rsidRDefault="004263B6" w:rsidP="004263B6">
      <w:pPr>
        <w:shd w:val="clear" w:color="auto" w:fill="FFFFFF"/>
        <w:tabs>
          <w:tab w:val="left" w:pos="660"/>
          <w:tab w:val="left" w:pos="1290"/>
        </w:tabs>
        <w:ind w:right="77" w:firstLine="567"/>
        <w:jc w:val="both"/>
        <w:rPr>
          <w:sz w:val="24"/>
          <w:szCs w:val="24"/>
        </w:rPr>
      </w:pPr>
      <w:r w:rsidRPr="00BE75F6">
        <w:rPr>
          <w:sz w:val="24"/>
          <w:szCs w:val="24"/>
        </w:rPr>
        <w:t>Поголовье скота в хозяйствах всех категорий на 01.07.2016 г. составляет:</w:t>
      </w:r>
    </w:p>
    <w:tbl>
      <w:tblPr>
        <w:tblW w:w="9498" w:type="dxa"/>
        <w:jc w:val="center"/>
        <w:tblLayout w:type="fixed"/>
        <w:tblLook w:val="0000"/>
      </w:tblPr>
      <w:tblGrid>
        <w:gridCol w:w="3403"/>
        <w:gridCol w:w="2268"/>
        <w:gridCol w:w="2175"/>
        <w:gridCol w:w="1652"/>
      </w:tblGrid>
      <w:tr w:rsidR="004263B6" w:rsidRPr="00BE75F6" w:rsidTr="004013BF">
        <w:trPr>
          <w:trHeight w:val="631"/>
          <w:jc w:val="center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63B6" w:rsidRPr="00BE75F6" w:rsidRDefault="004263B6" w:rsidP="004013BF">
            <w:pPr>
              <w:pStyle w:val="NoSpacing"/>
              <w:snapToGrid w:val="0"/>
              <w:jc w:val="center"/>
            </w:pPr>
            <w:r w:rsidRPr="00BE75F6">
              <w:t>Поголовье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3B6" w:rsidRPr="00BE75F6" w:rsidRDefault="004263B6" w:rsidP="004013BF">
            <w:pPr>
              <w:ind w:right="323"/>
              <w:jc w:val="center"/>
              <w:rPr>
                <w:sz w:val="24"/>
                <w:szCs w:val="24"/>
              </w:rPr>
            </w:pPr>
            <w:r w:rsidRPr="00BE75F6">
              <w:rPr>
                <w:sz w:val="24"/>
                <w:szCs w:val="24"/>
              </w:rPr>
              <w:t>на 01.07.2015 г.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3B6" w:rsidRPr="00BE75F6" w:rsidRDefault="004263B6" w:rsidP="004013BF">
            <w:pPr>
              <w:ind w:right="323"/>
              <w:jc w:val="center"/>
              <w:rPr>
                <w:sz w:val="24"/>
                <w:szCs w:val="24"/>
              </w:rPr>
            </w:pPr>
            <w:r w:rsidRPr="00BE75F6">
              <w:rPr>
                <w:sz w:val="24"/>
                <w:szCs w:val="24"/>
              </w:rPr>
              <w:t>на 01.07.2016 г.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B6" w:rsidRPr="00BE75F6" w:rsidRDefault="004263B6" w:rsidP="004013BF">
            <w:pPr>
              <w:ind w:right="323"/>
              <w:jc w:val="center"/>
              <w:rPr>
                <w:sz w:val="24"/>
                <w:szCs w:val="24"/>
              </w:rPr>
            </w:pPr>
            <w:r w:rsidRPr="00BE75F6">
              <w:rPr>
                <w:sz w:val="24"/>
                <w:szCs w:val="24"/>
              </w:rPr>
              <w:t>Темп роста, %</w:t>
            </w:r>
          </w:p>
        </w:tc>
      </w:tr>
      <w:tr w:rsidR="004263B6" w:rsidRPr="00BE75F6" w:rsidTr="004013BF">
        <w:trPr>
          <w:jc w:val="center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3B6" w:rsidRPr="00BE75F6" w:rsidRDefault="004263B6" w:rsidP="004013BF">
            <w:pPr>
              <w:pStyle w:val="NoSpacing"/>
              <w:snapToGrid w:val="0"/>
            </w:pPr>
            <w:r w:rsidRPr="00BE75F6">
              <w:t>Крупный рогатый скот, голов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3B6" w:rsidRPr="00BE75F6" w:rsidRDefault="004263B6" w:rsidP="004013BF">
            <w:pPr>
              <w:pStyle w:val="NoSpacing"/>
              <w:snapToGrid w:val="0"/>
              <w:jc w:val="center"/>
            </w:pPr>
            <w:r w:rsidRPr="00BE75F6">
              <w:t>28861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3B6" w:rsidRPr="00BE75F6" w:rsidRDefault="004263B6" w:rsidP="004013BF">
            <w:pPr>
              <w:pStyle w:val="NoSpacing"/>
              <w:snapToGrid w:val="0"/>
              <w:jc w:val="center"/>
            </w:pPr>
            <w:r w:rsidRPr="00BE75F6">
              <w:t>30175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B6" w:rsidRPr="00BE75F6" w:rsidRDefault="004263B6" w:rsidP="004013BF">
            <w:pPr>
              <w:pStyle w:val="NoSpacing"/>
              <w:snapToGrid w:val="0"/>
              <w:jc w:val="center"/>
            </w:pPr>
            <w:r w:rsidRPr="00BE75F6">
              <w:t>104,6</w:t>
            </w:r>
          </w:p>
        </w:tc>
      </w:tr>
      <w:tr w:rsidR="004263B6" w:rsidRPr="00BE75F6" w:rsidTr="004013BF">
        <w:trPr>
          <w:jc w:val="center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3B6" w:rsidRPr="00BE75F6" w:rsidRDefault="004263B6" w:rsidP="004013BF">
            <w:pPr>
              <w:pStyle w:val="NoSpacing"/>
              <w:snapToGrid w:val="0"/>
            </w:pPr>
            <w:r w:rsidRPr="00BE75F6">
              <w:t>в т. ч. коров, голов, из них: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3B6" w:rsidRPr="00BE75F6" w:rsidRDefault="004263B6" w:rsidP="004013BF">
            <w:pPr>
              <w:pStyle w:val="NoSpacing"/>
              <w:snapToGrid w:val="0"/>
              <w:jc w:val="center"/>
            </w:pPr>
            <w:r w:rsidRPr="00BE75F6">
              <w:t>10641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3B6" w:rsidRPr="00BE75F6" w:rsidRDefault="004263B6" w:rsidP="004013BF">
            <w:pPr>
              <w:pStyle w:val="NoSpacing"/>
              <w:snapToGrid w:val="0"/>
              <w:jc w:val="center"/>
            </w:pPr>
            <w:r w:rsidRPr="00BE75F6">
              <w:t>11360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B6" w:rsidRPr="00BE75F6" w:rsidRDefault="004263B6" w:rsidP="004013BF">
            <w:pPr>
              <w:pStyle w:val="NoSpacing"/>
              <w:snapToGrid w:val="0"/>
              <w:jc w:val="center"/>
            </w:pPr>
            <w:r w:rsidRPr="00BE75F6">
              <w:t>106,8</w:t>
            </w:r>
          </w:p>
        </w:tc>
      </w:tr>
      <w:tr w:rsidR="004263B6" w:rsidRPr="00BE75F6" w:rsidTr="004013BF">
        <w:trPr>
          <w:jc w:val="center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3B6" w:rsidRPr="00BE75F6" w:rsidRDefault="004263B6" w:rsidP="004013BF">
            <w:pPr>
              <w:pStyle w:val="NoSpacing"/>
              <w:snapToGrid w:val="0"/>
            </w:pPr>
            <w:r w:rsidRPr="00BE75F6">
              <w:t>молочного направления, голов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3B6" w:rsidRPr="00BE75F6" w:rsidRDefault="004263B6" w:rsidP="004013BF">
            <w:pPr>
              <w:pStyle w:val="NoSpacing"/>
              <w:snapToGrid w:val="0"/>
              <w:jc w:val="center"/>
            </w:pPr>
            <w:r w:rsidRPr="00BE75F6">
              <w:t>3061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3B6" w:rsidRPr="00BE75F6" w:rsidRDefault="004263B6" w:rsidP="004013BF">
            <w:pPr>
              <w:pStyle w:val="NoSpacing"/>
              <w:snapToGrid w:val="0"/>
              <w:jc w:val="center"/>
            </w:pPr>
            <w:r w:rsidRPr="00BE75F6">
              <w:t>3440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B6" w:rsidRPr="00BE75F6" w:rsidRDefault="004263B6" w:rsidP="004013BF">
            <w:pPr>
              <w:pStyle w:val="NoSpacing"/>
              <w:snapToGrid w:val="0"/>
              <w:jc w:val="center"/>
            </w:pPr>
            <w:r w:rsidRPr="00BE75F6">
              <w:t>112,4</w:t>
            </w:r>
          </w:p>
        </w:tc>
      </w:tr>
      <w:tr w:rsidR="004263B6" w:rsidRPr="00BE75F6" w:rsidTr="004013BF">
        <w:trPr>
          <w:jc w:val="center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3B6" w:rsidRPr="00BE75F6" w:rsidRDefault="004263B6" w:rsidP="004013BF">
            <w:pPr>
              <w:pStyle w:val="NoSpacing"/>
              <w:snapToGrid w:val="0"/>
            </w:pPr>
            <w:r w:rsidRPr="00BE75F6">
              <w:t>Овец и коз, голов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3B6" w:rsidRPr="00BE75F6" w:rsidRDefault="004263B6" w:rsidP="004013BF">
            <w:pPr>
              <w:pStyle w:val="NoSpacing"/>
              <w:snapToGrid w:val="0"/>
              <w:jc w:val="center"/>
            </w:pPr>
            <w:r w:rsidRPr="00BE75F6">
              <w:t>74991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3B6" w:rsidRPr="00BE75F6" w:rsidRDefault="004263B6" w:rsidP="004013BF">
            <w:pPr>
              <w:pStyle w:val="NoSpacing"/>
              <w:snapToGrid w:val="0"/>
              <w:jc w:val="center"/>
            </w:pPr>
            <w:r w:rsidRPr="00BE75F6">
              <w:t>75096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B6" w:rsidRPr="00BE75F6" w:rsidRDefault="004263B6" w:rsidP="004013BF">
            <w:pPr>
              <w:pStyle w:val="NoSpacing"/>
              <w:snapToGrid w:val="0"/>
              <w:jc w:val="center"/>
            </w:pPr>
            <w:r w:rsidRPr="00BE75F6">
              <w:t>100,1</w:t>
            </w:r>
          </w:p>
        </w:tc>
      </w:tr>
      <w:tr w:rsidR="004263B6" w:rsidRPr="00BE75F6" w:rsidTr="004013BF">
        <w:trPr>
          <w:trHeight w:val="77"/>
          <w:jc w:val="center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3B6" w:rsidRPr="00BE75F6" w:rsidRDefault="004263B6" w:rsidP="004013BF">
            <w:pPr>
              <w:pStyle w:val="NoSpacing"/>
              <w:snapToGrid w:val="0"/>
            </w:pPr>
            <w:r w:rsidRPr="00BE75F6">
              <w:t>Лошадей, голов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3B6" w:rsidRPr="00BE75F6" w:rsidRDefault="004263B6" w:rsidP="004013BF">
            <w:pPr>
              <w:pStyle w:val="NoSpacing"/>
              <w:snapToGrid w:val="0"/>
              <w:jc w:val="center"/>
            </w:pPr>
            <w:r w:rsidRPr="00BE75F6">
              <w:t>26564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3B6" w:rsidRPr="00BE75F6" w:rsidRDefault="004263B6" w:rsidP="004013BF">
            <w:pPr>
              <w:pStyle w:val="NoSpacing"/>
              <w:snapToGrid w:val="0"/>
              <w:jc w:val="center"/>
            </w:pPr>
            <w:r w:rsidRPr="00BE75F6">
              <w:t>27149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B6" w:rsidRPr="00BE75F6" w:rsidRDefault="004263B6" w:rsidP="004013BF">
            <w:pPr>
              <w:pStyle w:val="NoSpacing"/>
              <w:snapToGrid w:val="0"/>
              <w:jc w:val="center"/>
            </w:pPr>
            <w:r w:rsidRPr="00BE75F6">
              <w:t>102,2</w:t>
            </w:r>
          </w:p>
        </w:tc>
      </w:tr>
      <w:tr w:rsidR="004263B6" w:rsidRPr="00BE75F6" w:rsidTr="004013BF">
        <w:trPr>
          <w:trHeight w:val="77"/>
          <w:jc w:val="center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3B6" w:rsidRPr="00BE75F6" w:rsidRDefault="004263B6" w:rsidP="004013BF">
            <w:pPr>
              <w:pStyle w:val="NoSpacing"/>
              <w:snapToGrid w:val="0"/>
            </w:pPr>
            <w:r w:rsidRPr="00BE75F6">
              <w:t>Свиньи, голов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3B6" w:rsidRPr="00BE75F6" w:rsidRDefault="004263B6" w:rsidP="004013BF">
            <w:pPr>
              <w:pStyle w:val="NoSpacing"/>
              <w:snapToGrid w:val="0"/>
              <w:jc w:val="center"/>
            </w:pPr>
            <w:r w:rsidRPr="00BE75F6">
              <w:t>3748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3B6" w:rsidRPr="00BE75F6" w:rsidRDefault="004263B6" w:rsidP="004013BF">
            <w:pPr>
              <w:pStyle w:val="NoSpacing"/>
              <w:snapToGrid w:val="0"/>
              <w:jc w:val="center"/>
            </w:pPr>
            <w:r w:rsidRPr="00BE75F6">
              <w:t>5438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B6" w:rsidRPr="00BE75F6" w:rsidRDefault="004263B6" w:rsidP="004013BF">
            <w:pPr>
              <w:pStyle w:val="NoSpacing"/>
              <w:snapToGrid w:val="0"/>
              <w:jc w:val="center"/>
            </w:pPr>
            <w:r w:rsidRPr="00BE75F6">
              <w:t>145,1</w:t>
            </w:r>
          </w:p>
        </w:tc>
      </w:tr>
      <w:tr w:rsidR="004263B6" w:rsidRPr="00BE75F6" w:rsidTr="004013BF">
        <w:trPr>
          <w:trHeight w:val="77"/>
          <w:jc w:val="center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3B6" w:rsidRPr="00BE75F6" w:rsidRDefault="004263B6" w:rsidP="004013BF">
            <w:pPr>
              <w:pStyle w:val="NoSpacing"/>
              <w:snapToGrid w:val="0"/>
            </w:pPr>
            <w:r w:rsidRPr="00BE75F6">
              <w:lastRenderedPageBreak/>
              <w:t>Маралы, голов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3B6" w:rsidRPr="00BE75F6" w:rsidRDefault="004263B6" w:rsidP="004013BF">
            <w:pPr>
              <w:pStyle w:val="NoSpacing"/>
              <w:snapToGrid w:val="0"/>
              <w:jc w:val="center"/>
            </w:pPr>
            <w:r w:rsidRPr="00BE75F6">
              <w:t>24044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3B6" w:rsidRPr="00BE75F6" w:rsidRDefault="004263B6" w:rsidP="004013BF">
            <w:pPr>
              <w:pStyle w:val="NoSpacing"/>
              <w:snapToGrid w:val="0"/>
              <w:jc w:val="center"/>
            </w:pPr>
            <w:r w:rsidRPr="00BE75F6">
              <w:t>23883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B6" w:rsidRPr="00BE75F6" w:rsidRDefault="004263B6" w:rsidP="004013BF">
            <w:pPr>
              <w:pStyle w:val="NoSpacing"/>
              <w:snapToGrid w:val="0"/>
              <w:jc w:val="center"/>
            </w:pPr>
            <w:r w:rsidRPr="00BE75F6">
              <w:t>99,3</w:t>
            </w:r>
          </w:p>
        </w:tc>
      </w:tr>
      <w:tr w:rsidR="004263B6" w:rsidRPr="00BE75F6" w:rsidTr="004013BF">
        <w:trPr>
          <w:trHeight w:val="77"/>
          <w:jc w:val="center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3B6" w:rsidRPr="00BE75F6" w:rsidRDefault="004263B6" w:rsidP="004013BF">
            <w:pPr>
              <w:pStyle w:val="NoSpacing"/>
              <w:snapToGrid w:val="0"/>
            </w:pPr>
            <w:r w:rsidRPr="00BE75F6">
              <w:t>Птиц, голов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3B6" w:rsidRPr="00BE75F6" w:rsidRDefault="004263B6" w:rsidP="004013BF">
            <w:pPr>
              <w:pStyle w:val="NoSpacing"/>
              <w:snapToGrid w:val="0"/>
              <w:jc w:val="center"/>
            </w:pPr>
            <w:r w:rsidRPr="00BE75F6">
              <w:t>63606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3B6" w:rsidRPr="00BE75F6" w:rsidRDefault="004263B6" w:rsidP="004013BF">
            <w:pPr>
              <w:pStyle w:val="NoSpacing"/>
              <w:snapToGrid w:val="0"/>
              <w:jc w:val="center"/>
            </w:pPr>
            <w:r w:rsidRPr="00BE75F6">
              <w:t>62210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B6" w:rsidRPr="00BE75F6" w:rsidRDefault="004263B6" w:rsidP="004013BF">
            <w:pPr>
              <w:pStyle w:val="NoSpacing"/>
              <w:snapToGrid w:val="0"/>
              <w:jc w:val="center"/>
            </w:pPr>
            <w:r w:rsidRPr="00BE75F6">
              <w:t>97,8</w:t>
            </w:r>
          </w:p>
        </w:tc>
      </w:tr>
    </w:tbl>
    <w:p w:rsidR="004263B6" w:rsidRPr="00BE75F6" w:rsidRDefault="004263B6" w:rsidP="004263B6">
      <w:pPr>
        <w:pStyle w:val="NoSpacing"/>
        <w:ind w:firstLine="708"/>
        <w:jc w:val="both"/>
      </w:pPr>
      <w:r w:rsidRPr="00BE75F6">
        <w:t>В первом полугодии 2016 года в хозяйствах всех категорий:</w:t>
      </w:r>
    </w:p>
    <w:p w:rsidR="004263B6" w:rsidRPr="00BE75F6" w:rsidRDefault="004263B6" w:rsidP="004263B6">
      <w:pPr>
        <w:pStyle w:val="NoSpacing"/>
        <w:ind w:firstLine="708"/>
        <w:jc w:val="both"/>
      </w:pPr>
      <w:r w:rsidRPr="00BE75F6">
        <w:t xml:space="preserve">поголовье КРС </w:t>
      </w:r>
      <w:r w:rsidRPr="00BE75F6">
        <w:rPr>
          <w:i/>
          <w:iCs/>
        </w:rPr>
        <w:t>увеличилось</w:t>
      </w:r>
      <w:r w:rsidRPr="00BE75F6">
        <w:t xml:space="preserve"> на 4,6 % к аналогичному периоду прошлого года за счет перевода скота в основное стадо, хорошей урожайности кормов за отчетный период. Средний вес одной головы КРС в сельскохозяйственных организациях составил  365 кг;</w:t>
      </w:r>
    </w:p>
    <w:p w:rsidR="004263B6" w:rsidRPr="00BE75F6" w:rsidRDefault="004263B6" w:rsidP="004263B6">
      <w:pPr>
        <w:pStyle w:val="NoSpacing"/>
        <w:ind w:firstLine="708"/>
        <w:jc w:val="both"/>
      </w:pPr>
      <w:r w:rsidRPr="00BE75F6">
        <w:t xml:space="preserve">овец и коз </w:t>
      </w:r>
      <w:r w:rsidRPr="00BE75F6">
        <w:rPr>
          <w:i/>
          <w:iCs/>
        </w:rPr>
        <w:t>увеличилось</w:t>
      </w:r>
      <w:r w:rsidRPr="00BE75F6">
        <w:t xml:space="preserve"> на 0,1 % , что соответствует показателям прошлого года;</w:t>
      </w:r>
    </w:p>
    <w:p w:rsidR="004263B6" w:rsidRPr="00BE75F6" w:rsidRDefault="004263B6" w:rsidP="004263B6">
      <w:pPr>
        <w:pStyle w:val="NoSpacing"/>
        <w:ind w:firstLine="708"/>
        <w:jc w:val="both"/>
      </w:pPr>
      <w:r w:rsidRPr="00BE75F6">
        <w:t xml:space="preserve">поголовье лошадей </w:t>
      </w:r>
      <w:r w:rsidRPr="00BE75F6">
        <w:rPr>
          <w:i/>
          <w:iCs/>
        </w:rPr>
        <w:t>увеличилось</w:t>
      </w:r>
      <w:r w:rsidRPr="00BE75F6">
        <w:t xml:space="preserve"> на 2,2 % к аналогичному периоду прошлого года за счет собственного воспроизводства</w:t>
      </w:r>
      <w:proofErr w:type="gramStart"/>
      <w:r w:rsidRPr="00BE75F6">
        <w:t>.С</w:t>
      </w:r>
      <w:proofErr w:type="gramEnd"/>
      <w:r w:rsidRPr="00BE75F6">
        <w:t>редний вес одной головы лошади в сельскохозяйственных организациях составил 480 кг.</w:t>
      </w:r>
    </w:p>
    <w:p w:rsidR="004263B6" w:rsidRPr="00BE75F6" w:rsidRDefault="004263B6" w:rsidP="004263B6">
      <w:pPr>
        <w:pStyle w:val="NoSpacing"/>
        <w:ind w:firstLine="708"/>
        <w:jc w:val="both"/>
      </w:pPr>
      <w:r w:rsidRPr="00BE75F6">
        <w:t xml:space="preserve">поголовья свиней </w:t>
      </w:r>
      <w:r w:rsidRPr="00BE75F6">
        <w:rPr>
          <w:i/>
          <w:iCs/>
        </w:rPr>
        <w:t>увеличилось</w:t>
      </w:r>
      <w:r w:rsidRPr="00BE75F6">
        <w:t xml:space="preserve"> на  45,1% к аналогичному периоду прошлого года за счет увеличения поголовья в ЛПХ для собственных нужд.</w:t>
      </w:r>
    </w:p>
    <w:p w:rsidR="004263B6" w:rsidRPr="00BE75F6" w:rsidRDefault="004263B6" w:rsidP="004263B6">
      <w:pPr>
        <w:pStyle w:val="NoSpacing"/>
        <w:ind w:firstLine="708"/>
        <w:jc w:val="both"/>
      </w:pPr>
      <w:r w:rsidRPr="00BE75F6">
        <w:t xml:space="preserve">птиц </w:t>
      </w:r>
      <w:r w:rsidRPr="00BE75F6">
        <w:rPr>
          <w:i/>
          <w:iCs/>
        </w:rPr>
        <w:t>уменьшилось</w:t>
      </w:r>
      <w:r w:rsidRPr="00BE75F6">
        <w:t xml:space="preserve"> на 2,2 % к аналогичному периоду прошлого года за счет увеличения стоимости кормов,</w:t>
      </w:r>
    </w:p>
    <w:p w:rsidR="004263B6" w:rsidRPr="00BE75F6" w:rsidRDefault="004263B6" w:rsidP="004263B6">
      <w:pPr>
        <w:pStyle w:val="NoSpacing"/>
        <w:ind w:firstLine="708"/>
        <w:jc w:val="both"/>
      </w:pPr>
      <w:r w:rsidRPr="00BE75F6">
        <w:t xml:space="preserve">поголовье маралов снизилось на 0,7 % </w:t>
      </w:r>
      <w:proofErr w:type="gramStart"/>
      <w:r w:rsidRPr="00BE75F6">
        <w:t>к аналогичному периоду прошлого года из за реализации поголовья маралов племенными хозяйствами для участия в государственной  программе</w:t>
      </w:r>
      <w:proofErr w:type="gramEnd"/>
      <w:r w:rsidRPr="00BE75F6">
        <w:t xml:space="preserve"> по поддержке сельхозтоваропроизводителей.</w:t>
      </w:r>
    </w:p>
    <w:p w:rsidR="004263B6" w:rsidRPr="00BE75F6" w:rsidRDefault="004263B6" w:rsidP="004263B6">
      <w:pPr>
        <w:pStyle w:val="NoSpacing"/>
        <w:ind w:firstLine="708"/>
        <w:jc w:val="both"/>
      </w:pPr>
    </w:p>
    <w:p w:rsidR="004263B6" w:rsidRPr="00BE75F6" w:rsidRDefault="004263B6" w:rsidP="004263B6">
      <w:pPr>
        <w:pStyle w:val="NoSpacing"/>
        <w:ind w:firstLine="708"/>
        <w:jc w:val="both"/>
      </w:pPr>
    </w:p>
    <w:p w:rsidR="004263B6" w:rsidRPr="00BE75F6" w:rsidRDefault="004263B6" w:rsidP="004263B6">
      <w:pPr>
        <w:shd w:val="clear" w:color="auto" w:fill="FFFFFF"/>
        <w:tabs>
          <w:tab w:val="left" w:pos="660"/>
          <w:tab w:val="left" w:pos="1290"/>
        </w:tabs>
        <w:ind w:right="77" w:firstLine="567"/>
        <w:jc w:val="both"/>
        <w:rPr>
          <w:sz w:val="24"/>
          <w:szCs w:val="24"/>
        </w:rPr>
      </w:pPr>
      <w:r w:rsidRPr="00BE75F6">
        <w:rPr>
          <w:sz w:val="24"/>
          <w:szCs w:val="24"/>
        </w:rPr>
        <w:t>Производство продуктов животноводства в хозяйствах всех категорий на 01.07.2016 г. составляет:</w:t>
      </w:r>
    </w:p>
    <w:p w:rsidR="004263B6" w:rsidRPr="00BE75F6" w:rsidRDefault="004263B6" w:rsidP="004263B6">
      <w:pPr>
        <w:shd w:val="clear" w:color="auto" w:fill="FFFFFF"/>
        <w:tabs>
          <w:tab w:val="left" w:pos="660"/>
          <w:tab w:val="left" w:pos="1290"/>
        </w:tabs>
        <w:ind w:right="77" w:firstLine="567"/>
        <w:jc w:val="both"/>
        <w:rPr>
          <w:sz w:val="24"/>
          <w:szCs w:val="24"/>
        </w:rPr>
      </w:pPr>
    </w:p>
    <w:p w:rsidR="004263B6" w:rsidRPr="00BE75F6" w:rsidRDefault="004263B6" w:rsidP="004263B6">
      <w:pPr>
        <w:shd w:val="clear" w:color="auto" w:fill="FFFFFF"/>
        <w:tabs>
          <w:tab w:val="left" w:pos="660"/>
          <w:tab w:val="left" w:pos="1290"/>
        </w:tabs>
        <w:ind w:right="77" w:firstLine="567"/>
        <w:jc w:val="both"/>
        <w:rPr>
          <w:sz w:val="24"/>
          <w:szCs w:val="24"/>
        </w:rPr>
      </w:pPr>
    </w:p>
    <w:tbl>
      <w:tblPr>
        <w:tblW w:w="9996" w:type="dxa"/>
        <w:tblLayout w:type="fixed"/>
        <w:tblLook w:val="0000"/>
      </w:tblPr>
      <w:tblGrid>
        <w:gridCol w:w="3758"/>
        <w:gridCol w:w="2552"/>
        <w:gridCol w:w="2410"/>
        <w:gridCol w:w="1276"/>
      </w:tblGrid>
      <w:tr w:rsidR="004263B6" w:rsidRPr="00BE75F6" w:rsidTr="004013BF"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3B6" w:rsidRPr="00BE75F6" w:rsidRDefault="004263B6" w:rsidP="004013BF">
            <w:pPr>
              <w:pStyle w:val="NoSpacing"/>
              <w:snapToGrid w:val="0"/>
              <w:jc w:val="center"/>
            </w:pPr>
            <w:r w:rsidRPr="00BE75F6">
              <w:t>Наименование продукции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3B6" w:rsidRPr="00BE75F6" w:rsidRDefault="004263B6" w:rsidP="004013BF">
            <w:pPr>
              <w:ind w:right="323"/>
              <w:jc w:val="center"/>
              <w:rPr>
                <w:sz w:val="24"/>
                <w:szCs w:val="24"/>
              </w:rPr>
            </w:pPr>
            <w:r w:rsidRPr="00BE75F6">
              <w:rPr>
                <w:sz w:val="24"/>
                <w:szCs w:val="24"/>
              </w:rPr>
              <w:t>на 01.07.2015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3B6" w:rsidRPr="00BE75F6" w:rsidRDefault="004263B6" w:rsidP="004013BF">
            <w:pPr>
              <w:ind w:right="323"/>
              <w:jc w:val="center"/>
              <w:rPr>
                <w:sz w:val="24"/>
                <w:szCs w:val="24"/>
              </w:rPr>
            </w:pPr>
            <w:r w:rsidRPr="00BE75F6">
              <w:rPr>
                <w:sz w:val="24"/>
                <w:szCs w:val="24"/>
              </w:rPr>
              <w:t>на 01.07.2016 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B6" w:rsidRPr="00BE75F6" w:rsidRDefault="004263B6" w:rsidP="004013BF">
            <w:pPr>
              <w:pStyle w:val="NoSpacing"/>
              <w:snapToGrid w:val="0"/>
              <w:jc w:val="both"/>
            </w:pPr>
            <w:r w:rsidRPr="00BE75F6">
              <w:t>Темп роста, %</w:t>
            </w:r>
          </w:p>
        </w:tc>
      </w:tr>
      <w:tr w:rsidR="004263B6" w:rsidRPr="00BE75F6" w:rsidTr="004013BF"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3B6" w:rsidRPr="00BE75F6" w:rsidRDefault="004263B6" w:rsidP="004013BF">
            <w:pPr>
              <w:pStyle w:val="NoSpacing"/>
              <w:snapToGrid w:val="0"/>
              <w:jc w:val="both"/>
            </w:pPr>
            <w:r w:rsidRPr="00BE75F6">
              <w:t>Скот и птица на убой в живом весе, тонн.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3B6" w:rsidRPr="00BE75F6" w:rsidRDefault="004263B6" w:rsidP="004013BF">
            <w:pPr>
              <w:pStyle w:val="NoSpacing"/>
              <w:snapToGrid w:val="0"/>
              <w:jc w:val="center"/>
            </w:pPr>
            <w:r w:rsidRPr="00BE75F6">
              <w:t>470,5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3B6" w:rsidRPr="00BE75F6" w:rsidRDefault="004263B6" w:rsidP="004013BF">
            <w:pPr>
              <w:pStyle w:val="NoSpacing"/>
              <w:snapToGrid w:val="0"/>
              <w:jc w:val="center"/>
            </w:pPr>
            <w:r w:rsidRPr="00BE75F6">
              <w:t>491,2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B6" w:rsidRPr="00BE75F6" w:rsidRDefault="004263B6" w:rsidP="004013BF">
            <w:pPr>
              <w:pStyle w:val="NoSpacing"/>
              <w:snapToGrid w:val="0"/>
              <w:jc w:val="center"/>
            </w:pPr>
            <w:r w:rsidRPr="00BE75F6">
              <w:t>104,4</w:t>
            </w:r>
          </w:p>
        </w:tc>
      </w:tr>
      <w:tr w:rsidR="004263B6" w:rsidRPr="00BE75F6" w:rsidTr="004013BF"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3B6" w:rsidRPr="00BE75F6" w:rsidRDefault="004263B6" w:rsidP="004013BF">
            <w:pPr>
              <w:pStyle w:val="NoSpacing"/>
              <w:snapToGrid w:val="0"/>
              <w:jc w:val="both"/>
            </w:pPr>
            <w:r w:rsidRPr="00BE75F6">
              <w:t>Молоко, тонн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3B6" w:rsidRPr="00BE75F6" w:rsidRDefault="004263B6" w:rsidP="004013BF">
            <w:pPr>
              <w:pStyle w:val="NoSpacing"/>
              <w:snapToGrid w:val="0"/>
              <w:jc w:val="center"/>
            </w:pPr>
            <w:r w:rsidRPr="00BE75F6">
              <w:t>7216,8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3B6" w:rsidRPr="00BE75F6" w:rsidRDefault="004263B6" w:rsidP="004013BF">
            <w:pPr>
              <w:pStyle w:val="NoSpacing"/>
              <w:snapToGrid w:val="0"/>
              <w:jc w:val="center"/>
            </w:pPr>
            <w:r w:rsidRPr="00BE75F6">
              <w:t>7585,7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B6" w:rsidRPr="00BE75F6" w:rsidRDefault="004263B6" w:rsidP="004013BF">
            <w:pPr>
              <w:pStyle w:val="NoSpacing"/>
              <w:snapToGrid w:val="0"/>
              <w:jc w:val="center"/>
            </w:pPr>
            <w:r w:rsidRPr="00BE75F6">
              <w:t>105,1</w:t>
            </w:r>
          </w:p>
        </w:tc>
      </w:tr>
      <w:tr w:rsidR="004263B6" w:rsidRPr="00BE75F6" w:rsidTr="004013BF"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3B6" w:rsidRPr="00BE75F6" w:rsidRDefault="004263B6" w:rsidP="004013BF">
            <w:pPr>
              <w:pStyle w:val="NoSpacing"/>
              <w:snapToGrid w:val="0"/>
              <w:jc w:val="both"/>
            </w:pPr>
            <w:r w:rsidRPr="00BE75F6">
              <w:t>Шерсть, тонн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3B6" w:rsidRPr="00BE75F6" w:rsidRDefault="004263B6" w:rsidP="004013BF">
            <w:pPr>
              <w:pStyle w:val="NoSpacing"/>
              <w:snapToGrid w:val="0"/>
              <w:ind w:firstLine="18"/>
              <w:jc w:val="center"/>
            </w:pPr>
            <w:r w:rsidRPr="00BE75F6">
              <w:t>99,7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3B6" w:rsidRPr="00BE75F6" w:rsidRDefault="004263B6" w:rsidP="004013BF">
            <w:pPr>
              <w:pStyle w:val="NoSpacing"/>
              <w:snapToGrid w:val="0"/>
              <w:ind w:firstLine="18"/>
              <w:jc w:val="center"/>
            </w:pPr>
            <w:r w:rsidRPr="00BE75F6">
              <w:t>100,5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B6" w:rsidRPr="00BE75F6" w:rsidRDefault="004263B6" w:rsidP="004013BF">
            <w:pPr>
              <w:pStyle w:val="NoSpacing"/>
              <w:snapToGrid w:val="0"/>
              <w:ind w:firstLine="18"/>
              <w:jc w:val="center"/>
            </w:pPr>
            <w:r w:rsidRPr="00BE75F6">
              <w:t>100,8</w:t>
            </w:r>
          </w:p>
        </w:tc>
      </w:tr>
      <w:tr w:rsidR="004263B6" w:rsidRPr="00BE75F6" w:rsidTr="004013BF"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3B6" w:rsidRPr="00BE75F6" w:rsidRDefault="004263B6" w:rsidP="004013BF">
            <w:pPr>
              <w:pStyle w:val="NoSpacing"/>
              <w:snapToGrid w:val="0"/>
              <w:jc w:val="both"/>
            </w:pPr>
            <w:r w:rsidRPr="00BE75F6">
              <w:t>Козий пух, тонн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3B6" w:rsidRPr="00BE75F6" w:rsidRDefault="004263B6" w:rsidP="004013BF">
            <w:pPr>
              <w:pStyle w:val="NoSpacing"/>
              <w:snapToGrid w:val="0"/>
              <w:ind w:firstLine="18"/>
              <w:jc w:val="center"/>
            </w:pPr>
            <w:r w:rsidRPr="00BE75F6">
              <w:t>3,9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3B6" w:rsidRPr="00BE75F6" w:rsidRDefault="004263B6" w:rsidP="004013BF">
            <w:pPr>
              <w:pStyle w:val="NoSpacing"/>
              <w:snapToGrid w:val="0"/>
              <w:ind w:firstLine="18"/>
              <w:jc w:val="center"/>
            </w:pPr>
            <w:r w:rsidRPr="00BE75F6">
              <w:t>3,2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B6" w:rsidRPr="00BE75F6" w:rsidRDefault="004263B6" w:rsidP="004013BF">
            <w:pPr>
              <w:pStyle w:val="NoSpacing"/>
              <w:snapToGrid w:val="0"/>
              <w:ind w:firstLine="18"/>
              <w:jc w:val="center"/>
            </w:pPr>
            <w:r w:rsidRPr="00BE75F6">
              <w:t>82,1</w:t>
            </w:r>
          </w:p>
        </w:tc>
      </w:tr>
      <w:tr w:rsidR="004263B6" w:rsidRPr="00BE75F6" w:rsidTr="004013BF"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3B6" w:rsidRPr="00BE75F6" w:rsidRDefault="004263B6" w:rsidP="004013BF">
            <w:pPr>
              <w:pStyle w:val="NoSpacing"/>
              <w:snapToGrid w:val="0"/>
              <w:jc w:val="both"/>
            </w:pPr>
            <w:r w:rsidRPr="00BE75F6">
              <w:t>Яйца, тыс. шт.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3B6" w:rsidRPr="00BE75F6" w:rsidRDefault="004263B6" w:rsidP="004013BF">
            <w:pPr>
              <w:pStyle w:val="NoSpacing"/>
              <w:snapToGrid w:val="0"/>
              <w:ind w:firstLine="18"/>
              <w:jc w:val="center"/>
            </w:pPr>
            <w:r w:rsidRPr="00BE75F6">
              <w:t>1913,4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3B6" w:rsidRPr="00BE75F6" w:rsidRDefault="004263B6" w:rsidP="004013BF">
            <w:pPr>
              <w:pStyle w:val="NoSpacing"/>
              <w:snapToGrid w:val="0"/>
              <w:ind w:firstLine="18"/>
              <w:jc w:val="center"/>
            </w:pPr>
            <w:r w:rsidRPr="00BE75F6">
              <w:t>1859,1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B6" w:rsidRPr="00BE75F6" w:rsidRDefault="004263B6" w:rsidP="004013BF">
            <w:pPr>
              <w:pStyle w:val="NoSpacing"/>
              <w:snapToGrid w:val="0"/>
              <w:ind w:firstLine="18"/>
              <w:jc w:val="center"/>
            </w:pPr>
            <w:r w:rsidRPr="00BE75F6">
              <w:t>97,2</w:t>
            </w:r>
          </w:p>
        </w:tc>
      </w:tr>
    </w:tbl>
    <w:p w:rsidR="004263B6" w:rsidRPr="00BE75F6" w:rsidRDefault="004263B6" w:rsidP="004263B6">
      <w:pPr>
        <w:pStyle w:val="NoSpacing"/>
        <w:ind w:firstLine="708"/>
        <w:jc w:val="both"/>
      </w:pPr>
      <w:r w:rsidRPr="00BE75F6">
        <w:t>В первом полугодии 2016 года в хозяйствах всех категорий:</w:t>
      </w:r>
    </w:p>
    <w:p w:rsidR="004263B6" w:rsidRPr="00BE75F6" w:rsidRDefault="004263B6" w:rsidP="004263B6">
      <w:pPr>
        <w:pStyle w:val="NoSpacing"/>
        <w:ind w:firstLine="708"/>
        <w:jc w:val="both"/>
      </w:pPr>
      <w:r w:rsidRPr="00BE75F6">
        <w:rPr>
          <w:u w:val="single"/>
        </w:rPr>
        <w:t>произведено мяса на убой (в живой массе)</w:t>
      </w:r>
      <w:r w:rsidRPr="00BE75F6">
        <w:t xml:space="preserve"> 491,2 тонны (СПК «Абайский»-12,76 тонн, АО «Катанда»-5,7 тонн), что </w:t>
      </w:r>
      <w:r w:rsidRPr="00BE75F6">
        <w:rPr>
          <w:i/>
          <w:iCs/>
        </w:rPr>
        <w:t>выше</w:t>
      </w:r>
      <w:r w:rsidRPr="00BE75F6">
        <w:t xml:space="preserve"> уровня аналогичного периода прошлого года на  4,4 %, увеличение связано сповышением спроса внутри района, так и за пределами на экологически чистую продукцию местных товаропроизводителей. Предприятия посещают с/х ярмарки городов :Прокопьевск, Новокузнецк, Междуреченск), в связи с этим возросли поставки  на мясо за пределы района</w:t>
      </w:r>
      <w:proofErr w:type="gramStart"/>
      <w:r w:rsidRPr="00BE75F6">
        <w:t>.С</w:t>
      </w:r>
      <w:proofErr w:type="gramEnd"/>
      <w:r w:rsidRPr="00BE75F6">
        <w:t>редняя убойная масса (вес туши без кожи, головы, внутренностей и нижних частей ног) одной головы КРС составила  178 кг. Убойный выход (убойная масса к живой массе) составляет 49 %, МРС- 40%.</w:t>
      </w:r>
    </w:p>
    <w:p w:rsidR="004263B6" w:rsidRPr="00BE75F6" w:rsidRDefault="004263B6" w:rsidP="004263B6">
      <w:pPr>
        <w:pStyle w:val="NoSpacing"/>
        <w:ind w:firstLine="708"/>
        <w:jc w:val="both"/>
      </w:pPr>
      <w:r w:rsidRPr="00BE75F6">
        <w:rPr>
          <w:u w:val="single"/>
        </w:rPr>
        <w:t>произведено молока</w:t>
      </w:r>
      <w:r w:rsidRPr="00BE75F6">
        <w:t xml:space="preserve"> составило 7585,7 тонн (ООО «Молоко», СПК «Абайский», СПК ПКЗ «Амурский»</w:t>
      </w:r>
      <w:proofErr w:type="gramStart"/>
      <w:r w:rsidRPr="00BE75F6">
        <w:t>,О</w:t>
      </w:r>
      <w:proofErr w:type="gramEnd"/>
      <w:r w:rsidRPr="00BE75F6">
        <w:t xml:space="preserve">ОО «Русь», ИП КФХ Сидинкин А.П., ИП КФХ Бачурина Г.Л.), что на  5,1% </w:t>
      </w:r>
      <w:r w:rsidRPr="00BE75F6">
        <w:rPr>
          <w:i/>
          <w:iCs/>
        </w:rPr>
        <w:t>выше</w:t>
      </w:r>
      <w:r w:rsidRPr="00BE75F6">
        <w:t xml:space="preserve"> уровня аналогичного периода прошлого года,увеличение связано с улучшением кормовой базы и заинтересованностью предприятий в увеличении молока, т.к. они сами являются переработчиками. Надой на одну корову в сельхозорганизациях за отчетный период составил 2205 кг</w:t>
      </w:r>
      <w:proofErr w:type="gramStart"/>
      <w:r w:rsidRPr="00BE75F6">
        <w:t>.</w:t>
      </w:r>
      <w:proofErr w:type="gramEnd"/>
      <w:r w:rsidRPr="00BE75F6">
        <w:t xml:space="preserve"> (</w:t>
      </w:r>
      <w:proofErr w:type="gramStart"/>
      <w:r w:rsidRPr="00BE75F6">
        <w:t>и</w:t>
      </w:r>
      <w:proofErr w:type="gramEnd"/>
      <w:r w:rsidRPr="00BE75F6">
        <w:t>ли 13,8 кг. в сутки), что на  2% выше аналогичного периода прошлого года и на 429 кг. выше среднереспубликанского уровня в связи с обновлением стада и проведением селекционных работ.</w:t>
      </w:r>
    </w:p>
    <w:p w:rsidR="004263B6" w:rsidRPr="00BE75F6" w:rsidRDefault="004263B6" w:rsidP="004263B6">
      <w:pPr>
        <w:pStyle w:val="NoSpacing"/>
        <w:ind w:firstLine="708"/>
        <w:jc w:val="both"/>
      </w:pPr>
      <w:r w:rsidRPr="00BE75F6">
        <w:rPr>
          <w:u w:val="single"/>
        </w:rPr>
        <w:t>произведено шерсти</w:t>
      </w:r>
      <w:r w:rsidRPr="00BE75F6">
        <w:t xml:space="preserve"> составило 100,5 тонн, что на 0,8 % </w:t>
      </w:r>
      <w:r w:rsidRPr="00BE75F6">
        <w:rPr>
          <w:i/>
          <w:iCs/>
        </w:rPr>
        <w:t xml:space="preserve">, </w:t>
      </w:r>
      <w:r w:rsidRPr="00BE75F6">
        <w:t>что соответствует показателям прошлого года.</w:t>
      </w:r>
    </w:p>
    <w:p w:rsidR="004263B6" w:rsidRPr="00BE75F6" w:rsidRDefault="004263B6" w:rsidP="004263B6">
      <w:pPr>
        <w:ind w:firstLine="567"/>
        <w:jc w:val="both"/>
        <w:rPr>
          <w:sz w:val="24"/>
          <w:szCs w:val="24"/>
        </w:rPr>
      </w:pPr>
      <w:r w:rsidRPr="00BE75F6">
        <w:rPr>
          <w:sz w:val="24"/>
          <w:szCs w:val="24"/>
        </w:rPr>
        <w:t xml:space="preserve">За отчетный период реализация государственной программы Республики Алтай «Развитие сельского хозяйства и регулирования рынков сельскохозяйственной продукции, </w:t>
      </w:r>
      <w:r w:rsidRPr="00BE75F6">
        <w:rPr>
          <w:sz w:val="24"/>
          <w:szCs w:val="24"/>
        </w:rPr>
        <w:lastRenderedPageBreak/>
        <w:t>сырья и продовольствия» позволила провести ряд мероприятий по государственной поддержке сельхозтоваропроизводителям на общую сумму 57586 тыс. рублей (за первое полугодие 2015 г. – 42806  тыс. рублей). Государственная поддержка оказана 81 сельхозтоваропроизводителю, в т.ч. 20сельхозорганизациям и  61 крестьянским фермерским хозяйствам и ИП.</w:t>
      </w:r>
    </w:p>
    <w:p w:rsidR="004263B6" w:rsidRPr="00BE75F6" w:rsidRDefault="004263B6" w:rsidP="004263B6">
      <w:pPr>
        <w:suppressAutoHyphens w:val="0"/>
        <w:ind w:left="283" w:firstLine="708"/>
        <w:jc w:val="both"/>
        <w:rPr>
          <w:i/>
          <w:iCs/>
          <w:sz w:val="24"/>
          <w:szCs w:val="24"/>
        </w:rPr>
      </w:pPr>
      <w:r w:rsidRPr="00BE75F6">
        <w:rPr>
          <w:i/>
          <w:iCs/>
          <w:sz w:val="24"/>
          <w:szCs w:val="24"/>
        </w:rPr>
        <w:t>Муниципальное образование «Усть-Коксинский район» среди остальных муниципальных образований в Республике Алтай за первое полугодие 2016 года по показателю «Объем производства продукции сельского хозяйства»:  по ИФО – на 1  месте; из расчета на душу населения – на 3 месте.</w:t>
      </w:r>
    </w:p>
    <w:p w:rsidR="004263B6" w:rsidRPr="00BE75F6" w:rsidRDefault="004263B6" w:rsidP="004263B6">
      <w:pPr>
        <w:ind w:firstLine="567"/>
        <w:jc w:val="both"/>
        <w:rPr>
          <w:sz w:val="24"/>
          <w:szCs w:val="24"/>
        </w:rPr>
      </w:pPr>
    </w:p>
    <w:p w:rsidR="004263B6" w:rsidRPr="00BE75F6" w:rsidRDefault="004263B6" w:rsidP="004263B6">
      <w:pPr>
        <w:shd w:val="clear" w:color="auto" w:fill="FFFFFF"/>
        <w:tabs>
          <w:tab w:val="left" w:pos="660"/>
          <w:tab w:val="left" w:pos="1290"/>
        </w:tabs>
        <w:ind w:right="77"/>
        <w:jc w:val="both"/>
        <w:rPr>
          <w:b/>
          <w:bCs/>
          <w:sz w:val="24"/>
          <w:szCs w:val="24"/>
        </w:rPr>
      </w:pPr>
    </w:p>
    <w:p w:rsidR="004263B6" w:rsidRPr="00BE75F6" w:rsidRDefault="004263B6" w:rsidP="004263B6">
      <w:pPr>
        <w:pStyle w:val="ListParagraph"/>
        <w:suppressAutoHyphens/>
        <w:spacing w:after="120" w:line="200" w:lineRule="atLeast"/>
        <w:jc w:val="both"/>
        <w:rPr>
          <w:b/>
          <w:bCs/>
          <w:lang w:eastAsia="ar-SA"/>
        </w:rPr>
      </w:pPr>
      <w:r w:rsidRPr="00BE75F6">
        <w:rPr>
          <w:b/>
          <w:bCs/>
          <w:lang w:eastAsia="ar-SA"/>
        </w:rPr>
        <w:t>Рынок товаров и услуг</w:t>
      </w:r>
    </w:p>
    <w:p w:rsidR="004263B6" w:rsidRPr="00BE75F6" w:rsidRDefault="004263B6" w:rsidP="004263B6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BE75F6">
        <w:rPr>
          <w:sz w:val="24"/>
          <w:szCs w:val="24"/>
        </w:rPr>
        <w:t>На 01.07.2016 г. на территории МО «Усть-Коксинский район» осуществляют свою деятельность:</w:t>
      </w:r>
    </w:p>
    <w:p w:rsidR="004263B6" w:rsidRPr="00BE75F6" w:rsidRDefault="004263B6" w:rsidP="004263B6">
      <w:pPr>
        <w:pStyle w:val="21"/>
        <w:numPr>
          <w:ilvl w:val="0"/>
          <w:numId w:val="2"/>
        </w:numPr>
        <w:tabs>
          <w:tab w:val="num" w:pos="642"/>
        </w:tabs>
        <w:suppressAutoHyphens w:val="0"/>
        <w:overflowPunct w:val="0"/>
        <w:autoSpaceDE w:val="0"/>
        <w:spacing w:after="0" w:line="240" w:lineRule="auto"/>
        <w:ind w:left="708"/>
        <w:jc w:val="both"/>
        <w:textAlignment w:val="baseline"/>
      </w:pPr>
      <w:r w:rsidRPr="00BE75F6">
        <w:t>192 торговые точки;</w:t>
      </w:r>
    </w:p>
    <w:p w:rsidR="004263B6" w:rsidRPr="00BE75F6" w:rsidRDefault="004263B6" w:rsidP="004263B6">
      <w:pPr>
        <w:pStyle w:val="21"/>
        <w:numPr>
          <w:ilvl w:val="0"/>
          <w:numId w:val="2"/>
        </w:numPr>
        <w:tabs>
          <w:tab w:val="num" w:pos="642"/>
        </w:tabs>
        <w:suppressAutoHyphens w:val="0"/>
        <w:overflowPunct w:val="0"/>
        <w:autoSpaceDE w:val="0"/>
        <w:spacing w:after="0" w:line="240" w:lineRule="auto"/>
        <w:ind w:left="708"/>
        <w:jc w:val="both"/>
        <w:textAlignment w:val="baseline"/>
      </w:pPr>
      <w:r w:rsidRPr="00BE75F6">
        <w:t>15 предприятий общественного питания;</w:t>
      </w:r>
    </w:p>
    <w:p w:rsidR="004263B6" w:rsidRPr="00BE75F6" w:rsidRDefault="004263B6" w:rsidP="004263B6">
      <w:pPr>
        <w:pStyle w:val="21"/>
        <w:numPr>
          <w:ilvl w:val="0"/>
          <w:numId w:val="2"/>
        </w:numPr>
        <w:tabs>
          <w:tab w:val="num" w:pos="642"/>
        </w:tabs>
        <w:suppressAutoHyphens w:val="0"/>
        <w:overflowPunct w:val="0"/>
        <w:autoSpaceDE w:val="0"/>
        <w:spacing w:after="0" w:line="240" w:lineRule="auto"/>
        <w:ind w:left="708"/>
        <w:jc w:val="both"/>
        <w:textAlignment w:val="baseline"/>
      </w:pPr>
      <w:r w:rsidRPr="00BE75F6">
        <w:t>12  аптек и аптечных пунктов;</w:t>
      </w:r>
    </w:p>
    <w:p w:rsidR="004263B6" w:rsidRPr="00BE75F6" w:rsidRDefault="004263B6" w:rsidP="004263B6">
      <w:pPr>
        <w:pStyle w:val="21"/>
        <w:numPr>
          <w:ilvl w:val="0"/>
          <w:numId w:val="2"/>
        </w:numPr>
        <w:tabs>
          <w:tab w:val="num" w:pos="642"/>
        </w:tabs>
        <w:suppressAutoHyphens w:val="0"/>
        <w:overflowPunct w:val="0"/>
        <w:autoSpaceDE w:val="0"/>
        <w:spacing w:after="0" w:line="240" w:lineRule="auto"/>
        <w:ind w:left="708"/>
        <w:jc w:val="both"/>
        <w:textAlignment w:val="baseline"/>
      </w:pPr>
      <w:r w:rsidRPr="00BE75F6">
        <w:t>12  предприятий хлебопечения;</w:t>
      </w:r>
    </w:p>
    <w:p w:rsidR="004263B6" w:rsidRPr="00BE75F6" w:rsidRDefault="004263B6" w:rsidP="004263B6">
      <w:pPr>
        <w:pStyle w:val="21"/>
        <w:numPr>
          <w:ilvl w:val="0"/>
          <w:numId w:val="2"/>
        </w:numPr>
        <w:tabs>
          <w:tab w:val="num" w:pos="642"/>
        </w:tabs>
        <w:suppressAutoHyphens w:val="0"/>
        <w:overflowPunct w:val="0"/>
        <w:autoSpaceDE w:val="0"/>
        <w:spacing w:after="0" w:line="240" w:lineRule="auto"/>
        <w:ind w:left="708"/>
        <w:jc w:val="both"/>
        <w:textAlignment w:val="baseline"/>
      </w:pPr>
      <w:r w:rsidRPr="00BE75F6">
        <w:t>6  АЗС;</w:t>
      </w:r>
    </w:p>
    <w:p w:rsidR="004263B6" w:rsidRPr="00BE75F6" w:rsidRDefault="004263B6" w:rsidP="004263B6">
      <w:pPr>
        <w:pStyle w:val="21"/>
        <w:numPr>
          <w:ilvl w:val="0"/>
          <w:numId w:val="2"/>
        </w:numPr>
        <w:tabs>
          <w:tab w:val="num" w:pos="642"/>
        </w:tabs>
        <w:suppressAutoHyphens w:val="0"/>
        <w:overflowPunct w:val="0"/>
        <w:autoSpaceDE w:val="0"/>
        <w:spacing w:after="0" w:line="240" w:lineRule="auto"/>
        <w:ind w:left="708"/>
        <w:jc w:val="both"/>
        <w:textAlignment w:val="baseline"/>
      </w:pPr>
      <w:r w:rsidRPr="00BE75F6">
        <w:t>4 ярмарки, имеющие временный характер</w:t>
      </w:r>
      <w:proofErr w:type="gramStart"/>
      <w:r w:rsidRPr="00BE75F6">
        <w:t xml:space="preserve"> .</w:t>
      </w:r>
      <w:proofErr w:type="gramEnd"/>
    </w:p>
    <w:p w:rsidR="004263B6" w:rsidRPr="00BE75F6" w:rsidRDefault="004263B6" w:rsidP="004263B6">
      <w:pPr>
        <w:ind w:firstLine="567"/>
        <w:jc w:val="both"/>
        <w:rPr>
          <w:sz w:val="24"/>
          <w:szCs w:val="24"/>
        </w:rPr>
      </w:pPr>
      <w:r w:rsidRPr="00BE75F6">
        <w:rPr>
          <w:sz w:val="24"/>
          <w:szCs w:val="24"/>
        </w:rPr>
        <w:t>Объем розничного товарооборота на 01.07.2016 г. составил  520,3 млн. руб.  или 99,7% аналогичному периоду прошлого года в сопоставимых ценах. Снижение товарооборота на 0,3% обусловлено снижением покупательской способности населения и сокращением выдачи потребительских кредитов в торговых предприятиях.</w:t>
      </w:r>
    </w:p>
    <w:p w:rsidR="004263B6" w:rsidRPr="00BE75F6" w:rsidRDefault="004263B6" w:rsidP="004263B6">
      <w:pPr>
        <w:pStyle w:val="21"/>
        <w:spacing w:after="0" w:line="240" w:lineRule="auto"/>
        <w:ind w:firstLine="708"/>
        <w:jc w:val="both"/>
      </w:pPr>
      <w:r w:rsidRPr="00BE75F6">
        <w:t>По данным на 01.07.2016 г.   5  юридических лиц имеют лицензии на розничную продажу алкогольной продукции, что на 3 ед</w:t>
      </w:r>
      <w:proofErr w:type="gramStart"/>
      <w:r w:rsidRPr="00BE75F6">
        <w:t>.м</w:t>
      </w:r>
      <w:proofErr w:type="gramEnd"/>
      <w:r w:rsidRPr="00BE75F6">
        <w:t>еньше уровня аналогичного периода прошлого года, это связано с уходом организаций под лицензии оптовых предприятий.</w:t>
      </w:r>
    </w:p>
    <w:p w:rsidR="004263B6" w:rsidRPr="00BE75F6" w:rsidRDefault="004263B6" w:rsidP="004263B6">
      <w:pPr>
        <w:ind w:firstLine="567"/>
        <w:jc w:val="both"/>
        <w:rPr>
          <w:sz w:val="24"/>
          <w:szCs w:val="24"/>
        </w:rPr>
      </w:pPr>
      <w:r w:rsidRPr="00BE75F6">
        <w:rPr>
          <w:sz w:val="24"/>
          <w:szCs w:val="24"/>
        </w:rPr>
        <w:t>В целях снижения напряженности на рынке продовольственных товаров в течение всего периода осуществления деятельности проводятся следующие мероприятия по снижению цен на отдельные виды товаров: проводятся сельскохозяйственные ярмарки, открыт отдел по обеспечению продуктами малообеспеченных слоев населения.</w:t>
      </w:r>
    </w:p>
    <w:p w:rsidR="004263B6" w:rsidRPr="00BE75F6" w:rsidRDefault="004263B6" w:rsidP="004263B6">
      <w:pPr>
        <w:ind w:firstLine="567"/>
        <w:jc w:val="both"/>
        <w:rPr>
          <w:sz w:val="24"/>
          <w:szCs w:val="24"/>
        </w:rPr>
      </w:pPr>
      <w:r w:rsidRPr="00BE75F6">
        <w:rPr>
          <w:sz w:val="24"/>
          <w:szCs w:val="24"/>
        </w:rPr>
        <w:t>На территории района реализуется продукция собственного производства таких производителей как:</w:t>
      </w:r>
    </w:p>
    <w:p w:rsidR="004263B6" w:rsidRPr="00BE75F6" w:rsidRDefault="004263B6" w:rsidP="004263B6">
      <w:pPr>
        <w:numPr>
          <w:ilvl w:val="0"/>
          <w:numId w:val="1"/>
        </w:numPr>
        <w:tabs>
          <w:tab w:val="num" w:pos="720"/>
          <w:tab w:val="left" w:pos="993"/>
        </w:tabs>
        <w:ind w:left="567" w:firstLine="0"/>
        <w:jc w:val="both"/>
        <w:rPr>
          <w:sz w:val="24"/>
          <w:szCs w:val="24"/>
        </w:rPr>
      </w:pPr>
      <w:r w:rsidRPr="00BE75F6">
        <w:rPr>
          <w:sz w:val="24"/>
          <w:szCs w:val="24"/>
        </w:rPr>
        <w:t>Усть-Коксинский МСЗ - масло, сыр;</w:t>
      </w:r>
    </w:p>
    <w:p w:rsidR="004263B6" w:rsidRPr="00BE75F6" w:rsidRDefault="004263B6" w:rsidP="004263B6">
      <w:pPr>
        <w:numPr>
          <w:ilvl w:val="0"/>
          <w:numId w:val="1"/>
        </w:numPr>
        <w:tabs>
          <w:tab w:val="num" w:pos="720"/>
          <w:tab w:val="left" w:pos="993"/>
        </w:tabs>
        <w:ind w:left="567" w:firstLine="0"/>
        <w:jc w:val="both"/>
        <w:rPr>
          <w:sz w:val="24"/>
          <w:szCs w:val="24"/>
        </w:rPr>
      </w:pPr>
      <w:r w:rsidRPr="00BE75F6">
        <w:rPr>
          <w:sz w:val="24"/>
          <w:szCs w:val="24"/>
        </w:rPr>
        <w:t>СПК «Абайский» - масло, сыр, кисломолочная продукция;</w:t>
      </w:r>
    </w:p>
    <w:p w:rsidR="004263B6" w:rsidRPr="00BE75F6" w:rsidRDefault="004263B6" w:rsidP="004263B6">
      <w:pPr>
        <w:numPr>
          <w:ilvl w:val="0"/>
          <w:numId w:val="1"/>
        </w:numPr>
        <w:tabs>
          <w:tab w:val="num" w:pos="720"/>
          <w:tab w:val="left" w:pos="993"/>
        </w:tabs>
        <w:ind w:left="567" w:firstLine="0"/>
        <w:jc w:val="both"/>
        <w:rPr>
          <w:sz w:val="24"/>
          <w:szCs w:val="24"/>
        </w:rPr>
      </w:pPr>
      <w:r w:rsidRPr="00BE75F6">
        <w:rPr>
          <w:sz w:val="24"/>
          <w:szCs w:val="24"/>
        </w:rPr>
        <w:t>СПК ПКЗ «Амурский» - масло, сыр;</w:t>
      </w:r>
    </w:p>
    <w:p w:rsidR="004263B6" w:rsidRPr="00BE75F6" w:rsidRDefault="004263B6" w:rsidP="004263B6">
      <w:pPr>
        <w:numPr>
          <w:ilvl w:val="0"/>
          <w:numId w:val="1"/>
        </w:numPr>
        <w:tabs>
          <w:tab w:val="num" w:pos="720"/>
          <w:tab w:val="left" w:pos="993"/>
        </w:tabs>
        <w:ind w:left="567" w:firstLine="0"/>
        <w:jc w:val="both"/>
        <w:rPr>
          <w:sz w:val="24"/>
          <w:szCs w:val="24"/>
        </w:rPr>
      </w:pPr>
      <w:r w:rsidRPr="00BE75F6">
        <w:rPr>
          <w:sz w:val="24"/>
          <w:szCs w:val="24"/>
        </w:rPr>
        <w:t>СельПО «Усть-Коксинское» - хлеб, хлебобулочные изделия, колбасные изделия, газированные напитки.</w:t>
      </w:r>
    </w:p>
    <w:p w:rsidR="004263B6" w:rsidRPr="00BE75F6" w:rsidRDefault="004263B6" w:rsidP="004263B6">
      <w:pPr>
        <w:suppressAutoHyphens w:val="0"/>
        <w:ind w:left="283" w:firstLine="708"/>
        <w:jc w:val="both"/>
        <w:rPr>
          <w:i/>
          <w:iCs/>
          <w:sz w:val="24"/>
          <w:szCs w:val="24"/>
        </w:rPr>
      </w:pPr>
      <w:r w:rsidRPr="00BE75F6">
        <w:rPr>
          <w:i/>
          <w:iCs/>
          <w:sz w:val="24"/>
          <w:szCs w:val="24"/>
        </w:rPr>
        <w:t>Муниципальное образование «Усть-Коксинский район» среди остальных муниципальных образований в Республике Алтай за первое полугодие 2016 года по показателю «Объем розничного товарооборота»: по ИФО – на 6 месте; из расчета на душу населения – на 5 месте.</w:t>
      </w:r>
    </w:p>
    <w:p w:rsidR="004263B6" w:rsidRPr="00BE75F6" w:rsidRDefault="004263B6" w:rsidP="004263B6">
      <w:pPr>
        <w:pStyle w:val="ListParagraph"/>
        <w:suppressAutoHyphens/>
        <w:spacing w:line="200" w:lineRule="atLeast"/>
        <w:ind w:left="900"/>
        <w:jc w:val="both"/>
        <w:rPr>
          <w:b/>
          <w:bCs/>
          <w:lang w:eastAsia="ar-SA"/>
        </w:rPr>
      </w:pPr>
    </w:p>
    <w:p w:rsidR="004263B6" w:rsidRPr="00BE75F6" w:rsidRDefault="004263B6" w:rsidP="004263B6">
      <w:pPr>
        <w:pStyle w:val="ListParagraph"/>
        <w:suppressAutoHyphens/>
        <w:spacing w:line="200" w:lineRule="atLeast"/>
        <w:ind w:left="900"/>
        <w:jc w:val="both"/>
        <w:rPr>
          <w:b/>
          <w:bCs/>
          <w:lang w:eastAsia="ar-SA"/>
        </w:rPr>
      </w:pPr>
      <w:r w:rsidRPr="00BE75F6">
        <w:rPr>
          <w:b/>
          <w:bCs/>
          <w:lang w:eastAsia="ar-SA"/>
        </w:rPr>
        <w:t>Малое предпринимательство</w:t>
      </w:r>
    </w:p>
    <w:p w:rsidR="004263B6" w:rsidRPr="00BE75F6" w:rsidRDefault="004263B6" w:rsidP="004263B6">
      <w:pPr>
        <w:pStyle w:val="a3"/>
        <w:spacing w:after="0" w:line="200" w:lineRule="atLeast"/>
        <w:ind w:firstLine="540"/>
        <w:jc w:val="both"/>
      </w:pPr>
      <w:r w:rsidRPr="00BE75F6">
        <w:t>По состоянию на 01.07.2016 г. на территории МО «Усть-Коксинский район» зарегистрировано 129 малых и микро- предприятий, что на уровнеаналогичного периода прошлого года. В основном преобладают предприятия: торговли и сельского хозяйства.</w:t>
      </w:r>
    </w:p>
    <w:p w:rsidR="004263B6" w:rsidRPr="00BE75F6" w:rsidRDefault="004263B6" w:rsidP="004263B6">
      <w:pPr>
        <w:ind w:firstLine="720"/>
        <w:jc w:val="both"/>
        <w:rPr>
          <w:sz w:val="24"/>
          <w:szCs w:val="24"/>
        </w:rPr>
      </w:pPr>
      <w:r w:rsidRPr="00BE75F6">
        <w:rPr>
          <w:sz w:val="24"/>
          <w:szCs w:val="24"/>
        </w:rPr>
        <w:t xml:space="preserve">Количество индивидуальных предпринимателей по сравнению с аналогичным периодом прошлого года </w:t>
      </w:r>
      <w:r w:rsidRPr="00BE75F6">
        <w:rPr>
          <w:i/>
          <w:iCs/>
          <w:sz w:val="24"/>
          <w:szCs w:val="24"/>
        </w:rPr>
        <w:t>уменьшилось</w:t>
      </w:r>
      <w:r w:rsidRPr="00BE75F6">
        <w:rPr>
          <w:sz w:val="24"/>
          <w:szCs w:val="24"/>
        </w:rPr>
        <w:t xml:space="preserve"> на 2 человека или на 0,5% и составляет 397 человек (по состоянию на 01.07.2015 г.–399 человек).</w:t>
      </w:r>
      <w:r>
        <w:rPr>
          <w:sz w:val="24"/>
          <w:szCs w:val="24"/>
        </w:rPr>
        <w:t xml:space="preserve"> </w:t>
      </w:r>
      <w:r w:rsidRPr="00BE75F6">
        <w:rPr>
          <w:sz w:val="24"/>
          <w:szCs w:val="24"/>
        </w:rPr>
        <w:t>К</w:t>
      </w:r>
      <w:r>
        <w:rPr>
          <w:sz w:val="24"/>
          <w:szCs w:val="24"/>
        </w:rPr>
        <w:t xml:space="preserve"> </w:t>
      </w:r>
      <w:r w:rsidRPr="00BE75F6">
        <w:rPr>
          <w:sz w:val="24"/>
          <w:szCs w:val="24"/>
        </w:rPr>
        <w:t>причинам</w:t>
      </w:r>
      <w:r>
        <w:rPr>
          <w:sz w:val="24"/>
          <w:szCs w:val="24"/>
        </w:rPr>
        <w:t xml:space="preserve"> </w:t>
      </w:r>
      <w:r w:rsidRPr="00BE75F6">
        <w:rPr>
          <w:i/>
          <w:iCs/>
          <w:sz w:val="24"/>
          <w:szCs w:val="24"/>
        </w:rPr>
        <w:t>уменьшения</w:t>
      </w:r>
      <w:r w:rsidRPr="00BE75F6">
        <w:rPr>
          <w:sz w:val="24"/>
          <w:szCs w:val="24"/>
        </w:rPr>
        <w:t xml:space="preserve"> можно отнести: за </w:t>
      </w:r>
      <w:r w:rsidRPr="00BE75F6">
        <w:rPr>
          <w:sz w:val="24"/>
          <w:szCs w:val="24"/>
        </w:rPr>
        <w:lastRenderedPageBreak/>
        <w:t>счет прихода в район крупного сетевого бизнеса (это  открытие торговых сетей «Аникс» и «Мария_Ра» «Новэкс», роста цен на электроэнергию, транспортные услуги  и т.д.).</w:t>
      </w:r>
    </w:p>
    <w:p w:rsidR="004263B6" w:rsidRPr="00BE75F6" w:rsidRDefault="004263B6" w:rsidP="004263B6">
      <w:pPr>
        <w:pStyle w:val="a3"/>
        <w:spacing w:after="0" w:line="200" w:lineRule="atLeast"/>
        <w:ind w:firstLine="720"/>
        <w:jc w:val="both"/>
      </w:pPr>
      <w:r w:rsidRPr="00BE75F6">
        <w:t>Число субъектов малого и среднего предпринимательства в расчете на 10 тыс. человек составляет 318,2 ед.</w:t>
      </w:r>
    </w:p>
    <w:p w:rsidR="004263B6" w:rsidRPr="00BE75F6" w:rsidRDefault="004263B6" w:rsidP="004263B6">
      <w:pPr>
        <w:pStyle w:val="a3"/>
        <w:spacing w:after="0" w:line="200" w:lineRule="atLeast"/>
        <w:ind w:firstLine="720"/>
        <w:jc w:val="both"/>
      </w:pPr>
      <w:r w:rsidRPr="00BE75F6">
        <w:t xml:space="preserve">Среднесписочная численность работников малых предприятий (без внешних совместителей) на 01.07.2016 года составила 645 человек, по сравнению с 01.07.2015 г. наблюдается </w:t>
      </w:r>
      <w:r w:rsidRPr="00BE75F6">
        <w:rPr>
          <w:i/>
          <w:iCs/>
        </w:rPr>
        <w:t>увеличение</w:t>
      </w:r>
      <w:r w:rsidRPr="00BE75F6">
        <w:t>на</w:t>
      </w:r>
      <w:proofErr w:type="gramStart"/>
      <w:r w:rsidRPr="00BE75F6">
        <w:t>2</w:t>
      </w:r>
      <w:proofErr w:type="gramEnd"/>
      <w:r w:rsidRPr="00BE75F6">
        <w:t xml:space="preserve">,9% (627 чел.). </w:t>
      </w:r>
      <w:r w:rsidRPr="00BE75F6">
        <w:rPr>
          <w:i/>
          <w:iCs/>
        </w:rPr>
        <w:t>Увеличение</w:t>
      </w:r>
      <w:r w:rsidRPr="00BE75F6">
        <w:t xml:space="preserve"> числа работников малых предприятий обусловлено работой комиссии по снижению неформальной занятости</w:t>
      </w:r>
      <w:proofErr w:type="gramStart"/>
      <w:r w:rsidRPr="00BE75F6">
        <w:t xml:space="preserve"> ,</w:t>
      </w:r>
      <w:proofErr w:type="gramEnd"/>
      <w:r w:rsidRPr="00BE75F6">
        <w:t xml:space="preserve"> легализации трудовых отношений.</w:t>
      </w:r>
    </w:p>
    <w:p w:rsidR="004263B6" w:rsidRPr="00BE75F6" w:rsidRDefault="004263B6" w:rsidP="004263B6">
      <w:pPr>
        <w:pStyle w:val="a3"/>
        <w:spacing w:after="0" w:line="200" w:lineRule="atLeast"/>
        <w:ind w:firstLine="720"/>
        <w:jc w:val="both"/>
      </w:pPr>
      <w:r w:rsidRPr="00BE75F6">
        <w:t xml:space="preserve">Оборот малых предприятий на 01.07.2016 г. составил  117,1млн. рублей, что </w:t>
      </w:r>
      <w:r w:rsidRPr="00BE75F6">
        <w:rPr>
          <w:i/>
          <w:iCs/>
        </w:rPr>
        <w:t>выше</w:t>
      </w:r>
      <w:r w:rsidRPr="00BE75F6">
        <w:t xml:space="preserve">уровня прошлого года на10,1 % (на 01.07.2015 г. – 106,3 млн. рублей). Оборот малых предприятий на 01.07.2016 г. в расчете на душу населения – 7,1 тыс. рублей. На </w:t>
      </w:r>
      <w:r w:rsidRPr="00BE75F6">
        <w:rPr>
          <w:i/>
          <w:iCs/>
        </w:rPr>
        <w:t>увеличение</w:t>
      </w:r>
      <w:r w:rsidRPr="00BE75F6">
        <w:t>оборотов по малым предприятиям повлияло увеличение ассортимента реализуемых товаров и увеличение покупательской способности населения.</w:t>
      </w:r>
    </w:p>
    <w:p w:rsidR="004263B6" w:rsidRPr="00BE75F6" w:rsidRDefault="004263B6" w:rsidP="004263B6">
      <w:pPr>
        <w:pStyle w:val="a3"/>
        <w:spacing w:after="0" w:line="200" w:lineRule="atLeast"/>
        <w:ind w:firstLine="720"/>
        <w:jc w:val="both"/>
        <w:rPr>
          <w:color w:val="000000"/>
        </w:rPr>
      </w:pPr>
      <w:r w:rsidRPr="00BE75F6">
        <w:t xml:space="preserve">Объем инвестиций малых предприятий в основной капитал на 01.07.2016 г. </w:t>
      </w:r>
      <w:r w:rsidRPr="00BE75F6">
        <w:rPr>
          <w:color w:val="000000"/>
        </w:rPr>
        <w:t>составил 23,5 млн.</w:t>
      </w:r>
      <w:r w:rsidRPr="00BE75F6">
        <w:t xml:space="preserve"> рублей, что </w:t>
      </w:r>
      <w:r w:rsidRPr="00BE75F6">
        <w:rPr>
          <w:i/>
          <w:iCs/>
        </w:rPr>
        <w:t>выше</w:t>
      </w:r>
      <w:r w:rsidRPr="00BE75F6">
        <w:t xml:space="preserve">уровня аналогичного периода прошлого года в 2,3 раза (на 01.07.2015 г.  – 10,2 млн. рублей). Причинами </w:t>
      </w:r>
      <w:r w:rsidRPr="00BE75F6">
        <w:rPr>
          <w:i/>
          <w:iCs/>
        </w:rPr>
        <w:t>увеличения</w:t>
      </w:r>
      <w:r w:rsidRPr="00BE75F6">
        <w:t xml:space="preserve"> стало: инвестирование строительства и </w:t>
      </w:r>
      <w:proofErr w:type="gramStart"/>
      <w:r w:rsidRPr="00BE75F6">
        <w:t>реконструкции</w:t>
      </w:r>
      <w:proofErr w:type="gramEnd"/>
      <w:r w:rsidRPr="00BE75F6">
        <w:t xml:space="preserve"> туристических </w:t>
      </w:r>
      <w:r w:rsidRPr="00BE75F6">
        <w:rPr>
          <w:color w:val="000000"/>
        </w:rPr>
        <w:t>баз–туркомплекс «Уймонский Ковчег», турбазы «Колобок», «Заимка Камза».</w:t>
      </w:r>
    </w:p>
    <w:p w:rsidR="004263B6" w:rsidRPr="00BE75F6" w:rsidRDefault="004263B6" w:rsidP="004263B6">
      <w:pPr>
        <w:pStyle w:val="a3"/>
        <w:spacing w:after="0" w:line="200" w:lineRule="atLeast"/>
        <w:ind w:firstLine="720"/>
        <w:jc w:val="both"/>
      </w:pPr>
      <w:r w:rsidRPr="00BE75F6">
        <w:t>За первое полугодие 2016 года МО «Усть-Коксинский район» в рамках муниципальной программы предоставлена субсидия: 1 предпринимателю, в сфере туризма,  в сумме  на 100,0 тыс</w:t>
      </w:r>
      <w:proofErr w:type="gramStart"/>
      <w:r w:rsidRPr="00BE75F6">
        <w:t>.р</w:t>
      </w:r>
      <w:proofErr w:type="gramEnd"/>
      <w:r w:rsidRPr="00BE75F6">
        <w:t>уб.</w:t>
      </w:r>
    </w:p>
    <w:p w:rsidR="004263B6" w:rsidRPr="00BE75F6" w:rsidRDefault="004263B6" w:rsidP="004263B6">
      <w:pPr>
        <w:ind w:firstLine="709"/>
        <w:jc w:val="both"/>
        <w:rPr>
          <w:i/>
          <w:iCs/>
          <w:sz w:val="24"/>
          <w:szCs w:val="24"/>
        </w:rPr>
      </w:pPr>
      <w:r w:rsidRPr="00BE75F6">
        <w:rPr>
          <w:i/>
          <w:iCs/>
          <w:sz w:val="24"/>
          <w:szCs w:val="24"/>
        </w:rPr>
        <w:t xml:space="preserve">МО «Усть-Коксинский район» занимает среди муниципальных образований республики за 6 мес. 2016 г. </w:t>
      </w:r>
      <w:proofErr w:type="gramStart"/>
      <w:r w:rsidRPr="00BE75F6">
        <w:rPr>
          <w:i/>
          <w:iCs/>
          <w:sz w:val="24"/>
          <w:szCs w:val="24"/>
        </w:rPr>
        <w:t>по</w:t>
      </w:r>
      <w:proofErr w:type="gramEnd"/>
      <w:r w:rsidRPr="00BE75F6">
        <w:rPr>
          <w:i/>
          <w:iCs/>
          <w:sz w:val="24"/>
          <w:szCs w:val="24"/>
        </w:rPr>
        <w:t>:</w:t>
      </w:r>
    </w:p>
    <w:p w:rsidR="004263B6" w:rsidRPr="00BE75F6" w:rsidRDefault="004263B6" w:rsidP="004263B6">
      <w:pPr>
        <w:ind w:firstLine="709"/>
        <w:jc w:val="both"/>
        <w:rPr>
          <w:i/>
          <w:iCs/>
          <w:sz w:val="24"/>
          <w:szCs w:val="24"/>
        </w:rPr>
      </w:pPr>
      <w:r w:rsidRPr="00BE75F6">
        <w:rPr>
          <w:i/>
          <w:iCs/>
          <w:sz w:val="24"/>
          <w:szCs w:val="24"/>
        </w:rPr>
        <w:t xml:space="preserve">по числу субъектов малого и среднего предпринимательства: </w:t>
      </w:r>
    </w:p>
    <w:p w:rsidR="004263B6" w:rsidRPr="00BE75F6" w:rsidRDefault="004263B6" w:rsidP="004263B6">
      <w:pPr>
        <w:ind w:firstLine="709"/>
        <w:jc w:val="both"/>
        <w:rPr>
          <w:i/>
          <w:iCs/>
          <w:sz w:val="24"/>
          <w:szCs w:val="24"/>
        </w:rPr>
      </w:pPr>
      <w:r w:rsidRPr="00BE75F6">
        <w:rPr>
          <w:i/>
          <w:iCs/>
          <w:sz w:val="24"/>
          <w:szCs w:val="24"/>
        </w:rPr>
        <w:t>по темпу роста – 7 место, в расчете на душу населения – 10 место;</w:t>
      </w:r>
    </w:p>
    <w:p w:rsidR="004263B6" w:rsidRPr="00BE75F6" w:rsidRDefault="004263B6" w:rsidP="004263B6">
      <w:pPr>
        <w:ind w:firstLine="709"/>
        <w:jc w:val="both"/>
        <w:rPr>
          <w:i/>
          <w:iCs/>
          <w:sz w:val="24"/>
          <w:szCs w:val="24"/>
        </w:rPr>
      </w:pPr>
    </w:p>
    <w:p w:rsidR="004263B6" w:rsidRPr="00BE75F6" w:rsidRDefault="004263B6" w:rsidP="004263B6">
      <w:pPr>
        <w:ind w:firstLine="709"/>
        <w:jc w:val="both"/>
        <w:rPr>
          <w:i/>
          <w:iCs/>
          <w:sz w:val="24"/>
          <w:szCs w:val="24"/>
        </w:rPr>
      </w:pPr>
      <w:r w:rsidRPr="00BE75F6">
        <w:rPr>
          <w:i/>
          <w:iCs/>
          <w:sz w:val="24"/>
          <w:szCs w:val="24"/>
        </w:rPr>
        <w:t xml:space="preserve">по обороту организаций малого и среднего предпринимательства: </w:t>
      </w:r>
    </w:p>
    <w:p w:rsidR="004263B6" w:rsidRPr="00BE75F6" w:rsidRDefault="004263B6" w:rsidP="004263B6">
      <w:pPr>
        <w:ind w:firstLine="709"/>
        <w:jc w:val="both"/>
        <w:rPr>
          <w:i/>
          <w:iCs/>
          <w:sz w:val="24"/>
          <w:szCs w:val="24"/>
        </w:rPr>
      </w:pPr>
      <w:r w:rsidRPr="00BE75F6">
        <w:rPr>
          <w:i/>
          <w:iCs/>
          <w:sz w:val="24"/>
          <w:szCs w:val="24"/>
        </w:rPr>
        <w:t>по темпу роста – 4 место, в расчете на душу населения – 5 место.</w:t>
      </w:r>
    </w:p>
    <w:p w:rsidR="004263B6" w:rsidRPr="00BE75F6" w:rsidRDefault="004263B6" w:rsidP="004263B6">
      <w:pPr>
        <w:ind w:firstLine="720"/>
        <w:jc w:val="both"/>
        <w:rPr>
          <w:sz w:val="24"/>
          <w:szCs w:val="24"/>
        </w:rPr>
      </w:pPr>
    </w:p>
    <w:p w:rsidR="004263B6" w:rsidRPr="00BE75F6" w:rsidRDefault="004263B6" w:rsidP="004263B6">
      <w:pPr>
        <w:ind w:firstLine="567"/>
        <w:jc w:val="center"/>
        <w:rPr>
          <w:b/>
          <w:bCs/>
          <w:sz w:val="24"/>
          <w:szCs w:val="24"/>
        </w:rPr>
      </w:pPr>
      <w:r w:rsidRPr="00BE75F6">
        <w:rPr>
          <w:b/>
          <w:bCs/>
          <w:sz w:val="24"/>
          <w:szCs w:val="24"/>
        </w:rPr>
        <w:t>2. Инвестиционная привлекательность</w:t>
      </w:r>
    </w:p>
    <w:p w:rsidR="004263B6" w:rsidRPr="00BE75F6" w:rsidRDefault="004263B6" w:rsidP="004263B6">
      <w:pPr>
        <w:ind w:firstLine="567"/>
        <w:jc w:val="both"/>
        <w:rPr>
          <w:b/>
          <w:bCs/>
          <w:sz w:val="24"/>
          <w:szCs w:val="24"/>
        </w:rPr>
      </w:pPr>
    </w:p>
    <w:p w:rsidR="004263B6" w:rsidRPr="00BE75F6" w:rsidRDefault="004263B6" w:rsidP="004263B6">
      <w:pPr>
        <w:ind w:firstLine="567"/>
        <w:jc w:val="both"/>
        <w:rPr>
          <w:b/>
          <w:bCs/>
          <w:sz w:val="24"/>
          <w:szCs w:val="24"/>
        </w:rPr>
      </w:pPr>
      <w:r w:rsidRPr="00BE75F6">
        <w:rPr>
          <w:b/>
          <w:bCs/>
          <w:sz w:val="24"/>
          <w:szCs w:val="24"/>
        </w:rPr>
        <w:t>Инвестиции в основной капитал</w:t>
      </w:r>
    </w:p>
    <w:p w:rsidR="004263B6" w:rsidRPr="00BE75F6" w:rsidRDefault="004263B6" w:rsidP="004263B6">
      <w:pPr>
        <w:ind w:firstLine="567"/>
        <w:jc w:val="both"/>
        <w:rPr>
          <w:sz w:val="24"/>
          <w:szCs w:val="24"/>
        </w:rPr>
      </w:pPr>
      <w:r w:rsidRPr="00BE75F6">
        <w:rPr>
          <w:sz w:val="24"/>
          <w:szCs w:val="24"/>
        </w:rPr>
        <w:t xml:space="preserve">Инвестиции в основной капитал по крупным и средним предприятиям на 01.07.2016 г. составили 245144 тыс. рублей, </w:t>
      </w:r>
      <w:r w:rsidRPr="00BE75F6">
        <w:rPr>
          <w:i/>
          <w:iCs/>
          <w:sz w:val="24"/>
          <w:szCs w:val="24"/>
        </w:rPr>
        <w:t>рост</w:t>
      </w:r>
      <w:r w:rsidRPr="00BE75F6">
        <w:rPr>
          <w:sz w:val="24"/>
          <w:szCs w:val="24"/>
        </w:rPr>
        <w:t xml:space="preserve"> к аналогичному периоду прошлого года в сопоставимых ценах в 4,9 раз (на 01.07.2015 года –49198 тыс. рублей), на душу населения объем инвестиций в основной капитал составил14,8 тыс. рублей.</w:t>
      </w:r>
    </w:p>
    <w:p w:rsidR="004263B6" w:rsidRPr="00BE75F6" w:rsidRDefault="004263B6" w:rsidP="004263B6">
      <w:pPr>
        <w:ind w:firstLine="567"/>
        <w:jc w:val="both"/>
        <w:rPr>
          <w:sz w:val="24"/>
          <w:szCs w:val="24"/>
        </w:rPr>
      </w:pPr>
      <w:r w:rsidRPr="00BE75F6">
        <w:rPr>
          <w:sz w:val="24"/>
          <w:szCs w:val="24"/>
        </w:rPr>
        <w:t xml:space="preserve">Причинами </w:t>
      </w:r>
      <w:r w:rsidRPr="00BE75F6">
        <w:rPr>
          <w:i/>
          <w:iCs/>
          <w:sz w:val="24"/>
          <w:szCs w:val="24"/>
        </w:rPr>
        <w:t>увеличения</w:t>
      </w:r>
      <w:r w:rsidRPr="00BE75F6">
        <w:rPr>
          <w:sz w:val="24"/>
          <w:szCs w:val="24"/>
        </w:rPr>
        <w:t xml:space="preserve"> являются: строительство объектов инфраструктуры, пострадавших от ЧС в 2014 году (</w:t>
      </w:r>
      <w:r w:rsidRPr="00BE75F6">
        <w:rPr>
          <w:sz w:val="24"/>
          <w:szCs w:val="24"/>
          <w:lang w:eastAsia="ru-RU"/>
        </w:rPr>
        <w:t xml:space="preserve">строительство мостового перехода через реку Мульта на автомобильной дороге «Мульта-Маральник-1», строительство автомобильной дороги Подъезд Талда-Тюнгур (Природный парк «Белуха») на участке км 43-км48), строительство мостового перехода через р. Катунь </w:t>
      </w:r>
      <w:proofErr w:type="gramStart"/>
      <w:r w:rsidRPr="00BE75F6">
        <w:rPr>
          <w:sz w:val="24"/>
          <w:szCs w:val="24"/>
          <w:lang w:eastAsia="ru-RU"/>
        </w:rPr>
        <w:t>у</w:t>
      </w:r>
      <w:proofErr w:type="gramEnd"/>
      <w:r w:rsidRPr="00BE75F6">
        <w:rPr>
          <w:sz w:val="24"/>
          <w:szCs w:val="24"/>
          <w:lang w:eastAsia="ru-RU"/>
        </w:rPr>
        <w:t xml:space="preserve"> с. Тюнгур  на автомобильной дороге «Подъезд к селу Кучерла».</w:t>
      </w:r>
    </w:p>
    <w:p w:rsidR="004263B6" w:rsidRPr="00BE75F6" w:rsidRDefault="004263B6" w:rsidP="004263B6">
      <w:pPr>
        <w:ind w:firstLine="540"/>
        <w:jc w:val="both"/>
        <w:rPr>
          <w:color w:val="000000"/>
          <w:sz w:val="24"/>
          <w:szCs w:val="24"/>
        </w:rPr>
      </w:pPr>
      <w:r w:rsidRPr="00BE75F6">
        <w:rPr>
          <w:sz w:val="24"/>
          <w:szCs w:val="24"/>
        </w:rPr>
        <w:t xml:space="preserve">Инвестиции в основной капитал за исключением бюджетных средств за первое полугодие 2016 года составили 31292,0 тыс. рублей, </w:t>
      </w:r>
      <w:r w:rsidRPr="00BE75F6">
        <w:rPr>
          <w:i/>
          <w:iCs/>
          <w:sz w:val="24"/>
          <w:szCs w:val="24"/>
        </w:rPr>
        <w:t>увеличение</w:t>
      </w:r>
      <w:r w:rsidRPr="00BE75F6">
        <w:rPr>
          <w:sz w:val="24"/>
          <w:szCs w:val="24"/>
        </w:rPr>
        <w:t xml:space="preserve"> по сравнению с аналогичным периодом прошлого года на 38,6 % (первое полугодие 2015 года – 22573 тыс. рублей), инвестиции за исключением бюджетных на душу населения составили за первое полугодие 2016 года  1,9 тыс. рублей</w:t>
      </w:r>
      <w:proofErr w:type="gramStart"/>
      <w:r w:rsidRPr="00BE75F6">
        <w:rPr>
          <w:sz w:val="24"/>
          <w:szCs w:val="24"/>
        </w:rPr>
        <w:t>.</w:t>
      </w:r>
      <w:r w:rsidRPr="00BE75F6">
        <w:rPr>
          <w:color w:val="000000"/>
          <w:sz w:val="24"/>
          <w:szCs w:val="24"/>
        </w:rPr>
        <w:t>П</w:t>
      </w:r>
      <w:proofErr w:type="gramEnd"/>
      <w:r w:rsidRPr="00BE75F6">
        <w:rPr>
          <w:color w:val="000000"/>
          <w:sz w:val="24"/>
          <w:szCs w:val="24"/>
        </w:rPr>
        <w:t xml:space="preserve">ричинами </w:t>
      </w:r>
      <w:r w:rsidRPr="00BE75F6">
        <w:rPr>
          <w:i/>
          <w:iCs/>
          <w:color w:val="000000"/>
          <w:sz w:val="24"/>
          <w:szCs w:val="24"/>
        </w:rPr>
        <w:t>увеличения</w:t>
      </w:r>
      <w:r w:rsidRPr="00BE75F6">
        <w:rPr>
          <w:color w:val="000000"/>
          <w:sz w:val="24"/>
          <w:szCs w:val="24"/>
        </w:rPr>
        <w:t xml:space="preserve"> являются: приобретение основных средств СПК «Абайский», СПК ПКЗ «Амурский»</w:t>
      </w:r>
      <w:proofErr w:type="gramStart"/>
      <w:r w:rsidRPr="00BE75F6">
        <w:rPr>
          <w:color w:val="000000"/>
          <w:sz w:val="24"/>
          <w:szCs w:val="24"/>
        </w:rPr>
        <w:t>,О</w:t>
      </w:r>
      <w:proofErr w:type="gramEnd"/>
      <w:r w:rsidRPr="00BE75F6">
        <w:rPr>
          <w:color w:val="000000"/>
          <w:sz w:val="24"/>
          <w:szCs w:val="24"/>
        </w:rPr>
        <w:t>ОО «Мораум-2» .</w:t>
      </w:r>
    </w:p>
    <w:p w:rsidR="004263B6" w:rsidRPr="00BE75F6" w:rsidRDefault="004263B6" w:rsidP="004263B6">
      <w:pPr>
        <w:ind w:firstLine="709"/>
        <w:jc w:val="both"/>
        <w:rPr>
          <w:sz w:val="24"/>
          <w:szCs w:val="24"/>
        </w:rPr>
      </w:pPr>
      <w:r w:rsidRPr="00BE75F6">
        <w:rPr>
          <w:sz w:val="24"/>
          <w:szCs w:val="24"/>
        </w:rPr>
        <w:t>За первое полугодие 2016 г. наибольшее влияние на динамику инвестиций по крупным и средним предприятиям оказали капитальные вложения в сферах:</w:t>
      </w:r>
    </w:p>
    <w:p w:rsidR="004263B6" w:rsidRPr="00BE75F6" w:rsidRDefault="004263B6" w:rsidP="004263B6">
      <w:pPr>
        <w:ind w:firstLine="567"/>
        <w:jc w:val="both"/>
        <w:rPr>
          <w:sz w:val="24"/>
          <w:szCs w:val="24"/>
        </w:rPr>
      </w:pPr>
      <w:proofErr w:type="gramStart"/>
      <w:r w:rsidRPr="00BE75F6">
        <w:rPr>
          <w:sz w:val="24"/>
          <w:szCs w:val="24"/>
          <w:u w:val="single"/>
        </w:rPr>
        <w:lastRenderedPageBreak/>
        <w:t>транспорта и связи</w:t>
      </w:r>
      <w:r w:rsidRPr="00BE75F6">
        <w:rPr>
          <w:sz w:val="24"/>
          <w:szCs w:val="24"/>
        </w:rPr>
        <w:t xml:space="preserve"> –210530 тыс. руб. (за полугодие 2015 г. инвестиции в указанную сферу не осуществлялись) (</w:t>
      </w:r>
      <w:r w:rsidRPr="00BE75F6">
        <w:rPr>
          <w:sz w:val="24"/>
          <w:szCs w:val="24"/>
          <w:lang w:eastAsia="ru-RU"/>
        </w:rPr>
        <w:t>Строительство мостового перехода через р. Катунь у с. Тюнгур  на автомобильной дороге «Подъезд к селу Кучерла», строительство автомобильной дороги Подъезд Талда-Тюнгур (Природный парк «Белуха») на участке км 43-км48, строительство мостового перехода через реку Мульта на автомобильной дороге «Мульта-Маральник-1»;</w:t>
      </w:r>
      <w:proofErr w:type="gramEnd"/>
    </w:p>
    <w:p w:rsidR="004263B6" w:rsidRPr="00BE75F6" w:rsidRDefault="004263B6" w:rsidP="004263B6">
      <w:pPr>
        <w:ind w:firstLine="567"/>
        <w:jc w:val="both"/>
        <w:rPr>
          <w:sz w:val="24"/>
          <w:szCs w:val="24"/>
        </w:rPr>
      </w:pPr>
      <w:r w:rsidRPr="00BE75F6">
        <w:rPr>
          <w:sz w:val="24"/>
          <w:szCs w:val="24"/>
          <w:u w:val="single"/>
        </w:rPr>
        <w:t>сельского хозяйства, охоты и лесного хозяйства- 12616</w:t>
      </w:r>
      <w:r w:rsidRPr="00BE75F6">
        <w:rPr>
          <w:sz w:val="24"/>
          <w:szCs w:val="24"/>
        </w:rPr>
        <w:t>тыс. руб., ИФО – 172 % (</w:t>
      </w:r>
      <w:r w:rsidRPr="00BE75F6">
        <w:rPr>
          <w:sz w:val="24"/>
          <w:szCs w:val="24"/>
          <w:lang w:eastAsia="ru-RU"/>
        </w:rPr>
        <w:t>СПК ПКЗ "Амурский"- перевод в основное стадо, СПК «Абайский»- приобретение сельскохозяйственной техники и оборудования)</w:t>
      </w:r>
      <w:r w:rsidRPr="00BE75F6">
        <w:rPr>
          <w:sz w:val="24"/>
          <w:szCs w:val="24"/>
        </w:rPr>
        <w:t>.</w:t>
      </w:r>
    </w:p>
    <w:p w:rsidR="004263B6" w:rsidRPr="00BE75F6" w:rsidRDefault="004263B6" w:rsidP="004263B6">
      <w:pPr>
        <w:ind w:firstLine="709"/>
        <w:jc w:val="both"/>
        <w:rPr>
          <w:sz w:val="24"/>
          <w:szCs w:val="24"/>
        </w:rPr>
      </w:pPr>
      <w:proofErr w:type="gramStart"/>
      <w:r w:rsidRPr="00BE75F6">
        <w:rPr>
          <w:sz w:val="24"/>
          <w:szCs w:val="24"/>
          <w:u w:val="single"/>
        </w:rPr>
        <w:t>производстве</w:t>
      </w:r>
      <w:proofErr w:type="gramEnd"/>
      <w:r w:rsidRPr="00BE75F6">
        <w:rPr>
          <w:sz w:val="24"/>
          <w:szCs w:val="24"/>
          <w:u w:val="single"/>
        </w:rPr>
        <w:t>, передаче и распределении электроэнергии</w:t>
      </w:r>
      <w:r w:rsidRPr="00BE75F6">
        <w:rPr>
          <w:sz w:val="24"/>
          <w:szCs w:val="24"/>
        </w:rPr>
        <w:t>–9349 тыс. руб., ИФО – 58,1% - строительство электролиний МРСК.</w:t>
      </w:r>
    </w:p>
    <w:p w:rsidR="004263B6" w:rsidRPr="00BE75F6" w:rsidRDefault="004263B6" w:rsidP="004263B6">
      <w:pPr>
        <w:ind w:firstLine="709"/>
        <w:jc w:val="both"/>
        <w:rPr>
          <w:sz w:val="24"/>
          <w:szCs w:val="24"/>
        </w:rPr>
      </w:pPr>
      <w:r w:rsidRPr="00BE75F6">
        <w:rPr>
          <w:sz w:val="24"/>
          <w:szCs w:val="24"/>
          <w:u w:val="single"/>
        </w:rPr>
        <w:t>оптовой и розничной торговли</w:t>
      </w:r>
      <w:r w:rsidRPr="00BE75F6">
        <w:rPr>
          <w:sz w:val="24"/>
          <w:szCs w:val="24"/>
        </w:rPr>
        <w:t xml:space="preserve"> ––7107 тыс. руб. (в 2015 г. – 0 тыс. руб.), расширение торговых площадей ООО «Розница»;</w:t>
      </w:r>
    </w:p>
    <w:p w:rsidR="004263B6" w:rsidRPr="00BE75F6" w:rsidRDefault="004263B6" w:rsidP="004263B6">
      <w:pPr>
        <w:ind w:firstLine="567"/>
        <w:jc w:val="both"/>
        <w:rPr>
          <w:sz w:val="24"/>
          <w:szCs w:val="24"/>
        </w:rPr>
      </w:pPr>
      <w:r w:rsidRPr="00BE75F6">
        <w:rPr>
          <w:sz w:val="24"/>
          <w:szCs w:val="24"/>
          <w:u w:val="single"/>
        </w:rPr>
        <w:t>образования</w:t>
      </w:r>
      <w:r w:rsidRPr="00BE75F6">
        <w:rPr>
          <w:sz w:val="24"/>
          <w:szCs w:val="24"/>
        </w:rPr>
        <w:t xml:space="preserve"> – 3611 тыс</w:t>
      </w:r>
      <w:proofErr w:type="gramStart"/>
      <w:r w:rsidRPr="00BE75F6">
        <w:rPr>
          <w:sz w:val="24"/>
          <w:szCs w:val="24"/>
        </w:rPr>
        <w:t>.р</w:t>
      </w:r>
      <w:proofErr w:type="gramEnd"/>
      <w:r w:rsidRPr="00BE75F6">
        <w:rPr>
          <w:sz w:val="24"/>
          <w:szCs w:val="24"/>
        </w:rPr>
        <w:t>уб., ИФО – 27,6 % (приобретение о</w:t>
      </w:r>
      <w:r w:rsidRPr="00BE75F6">
        <w:rPr>
          <w:sz w:val="24"/>
          <w:szCs w:val="24"/>
          <w:lang w:eastAsia="ru-RU"/>
        </w:rPr>
        <w:t>борудования для МБОУ «Теректинская СОШ», приобретение школьного автобуса для Тюнгурской ООШ и т.д.);</w:t>
      </w:r>
    </w:p>
    <w:p w:rsidR="004263B6" w:rsidRPr="00BE75F6" w:rsidRDefault="004263B6" w:rsidP="004263B6">
      <w:pPr>
        <w:ind w:firstLine="567"/>
        <w:jc w:val="both"/>
        <w:rPr>
          <w:sz w:val="24"/>
          <w:szCs w:val="24"/>
        </w:rPr>
      </w:pPr>
      <w:r w:rsidRPr="00BE75F6">
        <w:rPr>
          <w:sz w:val="24"/>
          <w:szCs w:val="24"/>
          <w:u w:val="single"/>
        </w:rPr>
        <w:t>предоставления прочих коммунальных, социальных и персональных услуг-</w:t>
      </w:r>
      <w:r w:rsidRPr="00BE75F6">
        <w:rPr>
          <w:sz w:val="24"/>
          <w:szCs w:val="24"/>
        </w:rPr>
        <w:t xml:space="preserve"> 1058 тыс. руб., ИФО – 151,3% за счетк</w:t>
      </w:r>
      <w:r w:rsidRPr="00BE75F6">
        <w:rPr>
          <w:sz w:val="24"/>
          <w:szCs w:val="24"/>
          <w:lang w:eastAsia="ru-RU"/>
        </w:rPr>
        <w:t>омплектованияе книжных фондов библиотек МУ «Межпоселенческая Централизованная бибилиотечная система», приобретение оборудования МУ «Дом творчества и досуга»</w:t>
      </w:r>
      <w:r w:rsidRPr="00BE75F6">
        <w:rPr>
          <w:sz w:val="24"/>
          <w:szCs w:val="24"/>
        </w:rPr>
        <w:t>;</w:t>
      </w:r>
    </w:p>
    <w:p w:rsidR="004263B6" w:rsidRPr="00BE75F6" w:rsidRDefault="004263B6" w:rsidP="004263B6">
      <w:pPr>
        <w:ind w:firstLine="709"/>
        <w:jc w:val="both"/>
        <w:rPr>
          <w:sz w:val="24"/>
          <w:szCs w:val="24"/>
        </w:rPr>
      </w:pPr>
      <w:r w:rsidRPr="00BE75F6">
        <w:rPr>
          <w:sz w:val="24"/>
          <w:szCs w:val="24"/>
          <w:u w:val="single"/>
        </w:rPr>
        <w:t>здравоохранения и предоставления социальных услуг</w:t>
      </w:r>
      <w:r w:rsidRPr="00BE75F6">
        <w:rPr>
          <w:sz w:val="24"/>
          <w:szCs w:val="24"/>
        </w:rPr>
        <w:t xml:space="preserve"> – 688 тыс. руб., ИФО – 123,7%-приобретение медицинского оборудования и транспорта</w:t>
      </w:r>
      <w:r w:rsidRPr="00BE75F6">
        <w:rPr>
          <w:sz w:val="24"/>
          <w:szCs w:val="24"/>
          <w:lang w:eastAsia="ru-RU"/>
        </w:rPr>
        <w:t>БУЗ РА «Усть-Коксинская районная больница»</w:t>
      </w:r>
      <w:r w:rsidRPr="00BE75F6">
        <w:rPr>
          <w:sz w:val="24"/>
          <w:szCs w:val="24"/>
        </w:rPr>
        <w:t>.</w:t>
      </w:r>
    </w:p>
    <w:p w:rsidR="004263B6" w:rsidRPr="00BE75F6" w:rsidRDefault="004263B6" w:rsidP="004263B6">
      <w:pPr>
        <w:ind w:firstLine="709"/>
        <w:jc w:val="both"/>
        <w:rPr>
          <w:i/>
          <w:iCs/>
          <w:sz w:val="24"/>
          <w:szCs w:val="24"/>
        </w:rPr>
      </w:pPr>
      <w:r w:rsidRPr="00BE75F6">
        <w:rPr>
          <w:sz w:val="24"/>
          <w:szCs w:val="24"/>
        </w:rPr>
        <w:t xml:space="preserve">Инвестиции в основной капитал по малым предприятиям на 01.07.2016 г. составили 23494 тыс. рублей, </w:t>
      </w:r>
      <w:r w:rsidRPr="00BE75F6">
        <w:rPr>
          <w:i/>
          <w:iCs/>
          <w:sz w:val="24"/>
          <w:szCs w:val="24"/>
        </w:rPr>
        <w:t>рост</w:t>
      </w:r>
      <w:r w:rsidRPr="00BE75F6">
        <w:rPr>
          <w:sz w:val="24"/>
          <w:szCs w:val="24"/>
        </w:rPr>
        <w:t xml:space="preserve"> к аналогичному периоду прошлого года в сопоставимых ценах на 130,1 % (на 01.07.2015 года – 10176,6 тыс. рублей)- ООО «Красноярка», ООО «Нижне-Уймонский», ООО "КоксаСтрой».</w:t>
      </w:r>
    </w:p>
    <w:p w:rsidR="004263B6" w:rsidRPr="00BE75F6" w:rsidRDefault="004263B6" w:rsidP="004263B6">
      <w:pPr>
        <w:ind w:firstLine="567"/>
        <w:jc w:val="both"/>
        <w:rPr>
          <w:i/>
          <w:iCs/>
          <w:sz w:val="24"/>
          <w:szCs w:val="24"/>
        </w:rPr>
      </w:pPr>
      <w:r w:rsidRPr="00BE75F6">
        <w:rPr>
          <w:sz w:val="24"/>
          <w:szCs w:val="24"/>
        </w:rPr>
        <w:t>В 2016 году в Ярмарке инвестиционных проектов приняли участие:</w:t>
      </w:r>
    </w:p>
    <w:p w:rsidR="004263B6" w:rsidRPr="00BE75F6" w:rsidRDefault="004263B6" w:rsidP="004263B6">
      <w:pPr>
        <w:ind w:firstLine="708"/>
        <w:jc w:val="both"/>
        <w:rPr>
          <w:sz w:val="24"/>
          <w:szCs w:val="24"/>
        </w:rPr>
      </w:pPr>
      <w:r w:rsidRPr="00BE75F6">
        <w:rPr>
          <w:sz w:val="24"/>
          <w:szCs w:val="24"/>
        </w:rPr>
        <w:t>1 хозяйствующий субъект – туристическая база «Колобок», данный проект не признан  победителем</w:t>
      </w:r>
      <w:proofErr w:type="gramStart"/>
      <w:r w:rsidRPr="00BE75F6">
        <w:rPr>
          <w:sz w:val="24"/>
          <w:szCs w:val="24"/>
        </w:rPr>
        <w:t>.В</w:t>
      </w:r>
      <w:proofErr w:type="gramEnd"/>
      <w:r w:rsidRPr="00BE75F6">
        <w:rPr>
          <w:sz w:val="24"/>
          <w:szCs w:val="24"/>
        </w:rPr>
        <w:t>сего реализуется 4 проекта победители и дипломанты Ярмарки 2015  года, всем оказана государственная поддержка.</w:t>
      </w:r>
    </w:p>
    <w:p w:rsidR="004263B6" w:rsidRPr="00BE75F6" w:rsidRDefault="004263B6" w:rsidP="004263B6">
      <w:pPr>
        <w:ind w:firstLine="567"/>
        <w:jc w:val="both"/>
        <w:rPr>
          <w:i/>
          <w:iCs/>
          <w:sz w:val="24"/>
          <w:szCs w:val="24"/>
        </w:rPr>
      </w:pPr>
      <w:r w:rsidRPr="00BE75F6">
        <w:rPr>
          <w:i/>
          <w:iCs/>
          <w:sz w:val="24"/>
          <w:szCs w:val="24"/>
        </w:rPr>
        <w:t>МО «Усть-Коксинский район» занимает среди муниципальных образований республики за 6 мес. 2016 г.:</w:t>
      </w:r>
    </w:p>
    <w:p w:rsidR="004263B6" w:rsidRPr="00BE75F6" w:rsidRDefault="004263B6" w:rsidP="004263B6">
      <w:pPr>
        <w:ind w:firstLine="567"/>
        <w:jc w:val="both"/>
        <w:rPr>
          <w:i/>
          <w:iCs/>
          <w:sz w:val="24"/>
          <w:szCs w:val="24"/>
        </w:rPr>
      </w:pPr>
      <w:r w:rsidRPr="00BE75F6">
        <w:rPr>
          <w:i/>
          <w:iCs/>
          <w:sz w:val="24"/>
          <w:szCs w:val="24"/>
        </w:rPr>
        <w:t xml:space="preserve">по объему инвестиций в основной капитал (по крупным и средним организациям): </w:t>
      </w:r>
    </w:p>
    <w:p w:rsidR="004263B6" w:rsidRPr="00BE75F6" w:rsidRDefault="004263B6" w:rsidP="004263B6">
      <w:pPr>
        <w:ind w:firstLine="567"/>
        <w:jc w:val="both"/>
        <w:rPr>
          <w:i/>
          <w:iCs/>
          <w:sz w:val="24"/>
          <w:szCs w:val="24"/>
        </w:rPr>
      </w:pPr>
      <w:r w:rsidRPr="00BE75F6">
        <w:rPr>
          <w:i/>
          <w:iCs/>
          <w:sz w:val="24"/>
          <w:szCs w:val="24"/>
        </w:rPr>
        <w:t>по ИФО – 2  место, в расчете на душу населения – 1 место;</w:t>
      </w:r>
    </w:p>
    <w:p w:rsidR="004263B6" w:rsidRPr="00BE75F6" w:rsidRDefault="004263B6" w:rsidP="004263B6">
      <w:pPr>
        <w:ind w:firstLine="567"/>
        <w:jc w:val="both"/>
        <w:rPr>
          <w:i/>
          <w:iCs/>
          <w:sz w:val="24"/>
          <w:szCs w:val="24"/>
        </w:rPr>
      </w:pPr>
      <w:r w:rsidRPr="00BE75F6">
        <w:rPr>
          <w:i/>
          <w:iCs/>
          <w:sz w:val="24"/>
          <w:szCs w:val="24"/>
        </w:rPr>
        <w:t xml:space="preserve">по объему инвестиций в основной капитал за исключением бюджетных (по крупным и средним организациям): </w:t>
      </w:r>
    </w:p>
    <w:p w:rsidR="004263B6" w:rsidRPr="00BE75F6" w:rsidRDefault="004263B6" w:rsidP="004263B6">
      <w:pPr>
        <w:ind w:firstLine="567"/>
        <w:jc w:val="both"/>
        <w:rPr>
          <w:i/>
          <w:iCs/>
          <w:sz w:val="24"/>
          <w:szCs w:val="24"/>
        </w:rPr>
      </w:pPr>
      <w:r w:rsidRPr="00BE75F6">
        <w:rPr>
          <w:i/>
          <w:iCs/>
          <w:sz w:val="24"/>
          <w:szCs w:val="24"/>
        </w:rPr>
        <w:t>по темпу роста – 4 место, в расчете на душу населения – 7 место.</w:t>
      </w:r>
    </w:p>
    <w:p w:rsidR="004263B6" w:rsidRPr="00BE75F6" w:rsidRDefault="004263B6" w:rsidP="004263B6">
      <w:pPr>
        <w:pStyle w:val="a3"/>
        <w:spacing w:after="0"/>
        <w:ind w:firstLine="540"/>
        <w:jc w:val="both"/>
        <w:rPr>
          <w:b/>
          <w:bCs/>
        </w:rPr>
      </w:pPr>
    </w:p>
    <w:p w:rsidR="004263B6" w:rsidRPr="00BE75F6" w:rsidRDefault="004263B6" w:rsidP="004263B6">
      <w:pPr>
        <w:pStyle w:val="a3"/>
        <w:spacing w:after="0"/>
        <w:ind w:firstLine="540"/>
        <w:jc w:val="both"/>
        <w:rPr>
          <w:b/>
          <w:bCs/>
        </w:rPr>
      </w:pPr>
      <w:r w:rsidRPr="00BE75F6">
        <w:rPr>
          <w:b/>
          <w:bCs/>
        </w:rPr>
        <w:t>Строительство</w:t>
      </w:r>
    </w:p>
    <w:p w:rsidR="004263B6" w:rsidRPr="00BE75F6" w:rsidRDefault="004263B6" w:rsidP="004263B6">
      <w:pPr>
        <w:ind w:firstLine="539"/>
        <w:jc w:val="both"/>
        <w:rPr>
          <w:sz w:val="24"/>
          <w:szCs w:val="24"/>
        </w:rPr>
      </w:pPr>
      <w:r w:rsidRPr="00BE75F6">
        <w:rPr>
          <w:color w:val="000000"/>
          <w:sz w:val="24"/>
          <w:szCs w:val="24"/>
        </w:rPr>
        <w:t>За первое полугодие 2016 года введено общей площади жилых помещений 2990 кв.м. или  43 здания, рост 128,9% (за первое полугодие 2015 года - 2320 кв. м, 40 зданий), в том числе индивидуальное жилищное строительство - 2720 кв</w:t>
      </w:r>
      <w:r w:rsidRPr="00BE75F6">
        <w:rPr>
          <w:sz w:val="24"/>
          <w:szCs w:val="24"/>
        </w:rPr>
        <w:t xml:space="preserve">. м, 39 зданий (за первое полугодие 2015 год– 2320 кв. м. - 40 зданий). </w:t>
      </w:r>
    </w:p>
    <w:p w:rsidR="004263B6" w:rsidRPr="00BE75F6" w:rsidRDefault="004263B6" w:rsidP="004263B6">
      <w:pPr>
        <w:ind w:firstLine="709"/>
        <w:jc w:val="both"/>
        <w:rPr>
          <w:sz w:val="24"/>
          <w:szCs w:val="24"/>
        </w:rPr>
      </w:pPr>
      <w:r w:rsidRPr="00BE75F6">
        <w:rPr>
          <w:sz w:val="24"/>
          <w:szCs w:val="24"/>
        </w:rPr>
        <w:t>Число граждан, улучшивших жилищные условия за счет бюджетных средств, в отчетном году составило 3 человекапо подпрограмме «Устойчивое развитие сельских территорий». Общая численность населения муниципального образования, состоящего на учете в качестве нуждающегося в улучшении жилищных условий на 01.07.2016 г. составила 205 человек.</w:t>
      </w:r>
    </w:p>
    <w:p w:rsidR="004263B6" w:rsidRPr="00BE75F6" w:rsidRDefault="004263B6" w:rsidP="004263B6">
      <w:pPr>
        <w:ind w:firstLine="709"/>
        <w:jc w:val="both"/>
        <w:rPr>
          <w:i/>
          <w:iCs/>
          <w:sz w:val="24"/>
          <w:szCs w:val="24"/>
        </w:rPr>
      </w:pPr>
      <w:r w:rsidRPr="00BE75F6">
        <w:rPr>
          <w:i/>
          <w:iCs/>
          <w:sz w:val="24"/>
          <w:szCs w:val="24"/>
        </w:rPr>
        <w:t xml:space="preserve">МО «Усть-Коксинский район» занимает среди муниципальных образований республики за 6 мес. 2016 г. по вводу жилья: </w:t>
      </w:r>
    </w:p>
    <w:p w:rsidR="004263B6" w:rsidRPr="00BE75F6" w:rsidRDefault="004263B6" w:rsidP="004263B6">
      <w:pPr>
        <w:ind w:firstLine="709"/>
        <w:jc w:val="both"/>
        <w:rPr>
          <w:i/>
          <w:iCs/>
          <w:sz w:val="24"/>
          <w:szCs w:val="24"/>
        </w:rPr>
      </w:pPr>
      <w:r w:rsidRPr="00BE75F6">
        <w:rPr>
          <w:i/>
          <w:iCs/>
          <w:sz w:val="24"/>
          <w:szCs w:val="24"/>
        </w:rPr>
        <w:t>по темпу роста – 4 место, в расчете на душу населения – 7 место.</w:t>
      </w:r>
    </w:p>
    <w:p w:rsidR="004263B6" w:rsidRPr="00BE75F6" w:rsidRDefault="004263B6" w:rsidP="004263B6">
      <w:pPr>
        <w:ind w:firstLine="540"/>
        <w:jc w:val="both"/>
        <w:rPr>
          <w:b/>
          <w:bCs/>
          <w:sz w:val="24"/>
          <w:szCs w:val="24"/>
        </w:rPr>
      </w:pPr>
    </w:p>
    <w:p w:rsidR="004263B6" w:rsidRPr="00BE75F6" w:rsidRDefault="004263B6" w:rsidP="004263B6">
      <w:pPr>
        <w:spacing w:line="200" w:lineRule="atLeast"/>
        <w:ind w:firstLine="567"/>
        <w:jc w:val="center"/>
        <w:rPr>
          <w:b/>
          <w:bCs/>
          <w:sz w:val="24"/>
          <w:szCs w:val="24"/>
        </w:rPr>
      </w:pPr>
      <w:r w:rsidRPr="00BE75F6">
        <w:rPr>
          <w:b/>
          <w:bCs/>
          <w:sz w:val="24"/>
          <w:szCs w:val="24"/>
        </w:rPr>
        <w:lastRenderedPageBreak/>
        <w:t>3. Доходы и занятость населения</w:t>
      </w:r>
    </w:p>
    <w:p w:rsidR="004263B6" w:rsidRPr="00BE75F6" w:rsidRDefault="004263B6" w:rsidP="004263B6">
      <w:pPr>
        <w:spacing w:line="200" w:lineRule="atLeast"/>
        <w:ind w:firstLine="567"/>
        <w:jc w:val="both"/>
        <w:rPr>
          <w:sz w:val="24"/>
          <w:szCs w:val="24"/>
        </w:rPr>
      </w:pPr>
    </w:p>
    <w:p w:rsidR="004263B6" w:rsidRPr="00BE75F6" w:rsidRDefault="004263B6" w:rsidP="004263B6">
      <w:pPr>
        <w:spacing w:line="200" w:lineRule="atLeast"/>
        <w:ind w:firstLine="567"/>
        <w:jc w:val="both"/>
        <w:rPr>
          <w:b/>
          <w:bCs/>
          <w:sz w:val="24"/>
          <w:szCs w:val="24"/>
        </w:rPr>
      </w:pPr>
      <w:r w:rsidRPr="00BE75F6">
        <w:rPr>
          <w:b/>
          <w:bCs/>
          <w:sz w:val="24"/>
          <w:szCs w:val="24"/>
        </w:rPr>
        <w:t>Безработица и неформальная занятость</w:t>
      </w:r>
    </w:p>
    <w:p w:rsidR="004263B6" w:rsidRPr="00BE75F6" w:rsidRDefault="004263B6" w:rsidP="004263B6">
      <w:pPr>
        <w:spacing w:line="200" w:lineRule="atLeast"/>
        <w:ind w:firstLine="567"/>
        <w:jc w:val="both"/>
        <w:rPr>
          <w:sz w:val="24"/>
          <w:szCs w:val="24"/>
        </w:rPr>
      </w:pPr>
      <w:r w:rsidRPr="00BE75F6">
        <w:rPr>
          <w:sz w:val="24"/>
          <w:szCs w:val="24"/>
        </w:rPr>
        <w:t>Уровень зарегистрированной безработицы по данным Центра занятости населения, на 01.07.2016 г</w:t>
      </w:r>
      <w:proofErr w:type="gramStart"/>
      <w:r w:rsidRPr="00BE75F6">
        <w:rPr>
          <w:sz w:val="24"/>
          <w:szCs w:val="24"/>
        </w:rPr>
        <w:t>.</w:t>
      </w:r>
      <w:r w:rsidRPr="00BE75F6">
        <w:rPr>
          <w:i/>
          <w:iCs/>
          <w:sz w:val="24"/>
          <w:szCs w:val="24"/>
        </w:rPr>
        <w:t>у</w:t>
      </w:r>
      <w:proofErr w:type="gramEnd"/>
      <w:r w:rsidRPr="00BE75F6">
        <w:rPr>
          <w:i/>
          <w:iCs/>
          <w:sz w:val="24"/>
          <w:szCs w:val="24"/>
        </w:rPr>
        <w:t>величился</w:t>
      </w:r>
      <w:r w:rsidRPr="00BE75F6">
        <w:rPr>
          <w:sz w:val="24"/>
          <w:szCs w:val="24"/>
        </w:rPr>
        <w:t xml:space="preserve"> на 27,1 </w:t>
      </w:r>
      <w:r w:rsidRPr="00BE75F6">
        <w:rPr>
          <w:color w:val="000000"/>
          <w:sz w:val="24"/>
          <w:szCs w:val="24"/>
        </w:rPr>
        <w:t>% и составил  2,72%</w:t>
      </w:r>
      <w:r w:rsidRPr="00BE75F6">
        <w:rPr>
          <w:sz w:val="24"/>
          <w:szCs w:val="24"/>
        </w:rPr>
        <w:t>01.07.2015 г. – 2,14 %).У</w:t>
      </w:r>
      <w:r w:rsidRPr="00BE75F6">
        <w:rPr>
          <w:i/>
          <w:iCs/>
          <w:sz w:val="24"/>
          <w:szCs w:val="24"/>
        </w:rPr>
        <w:t>величение</w:t>
      </w:r>
      <w:r w:rsidRPr="00BE75F6">
        <w:rPr>
          <w:sz w:val="24"/>
          <w:szCs w:val="24"/>
        </w:rPr>
        <w:t xml:space="preserve"> уровня безработицы  связано с оптимизацией 10 единиц в управлении образования.  В Центр занятости населения обратилось в целях поиска работы 215 человек, из них 119 человека трудоустроено. </w:t>
      </w:r>
    </w:p>
    <w:p w:rsidR="004263B6" w:rsidRPr="00BE75F6" w:rsidRDefault="004263B6" w:rsidP="004263B6">
      <w:pPr>
        <w:spacing w:line="200" w:lineRule="atLeast"/>
        <w:ind w:firstLine="567"/>
        <w:jc w:val="both"/>
        <w:rPr>
          <w:sz w:val="24"/>
          <w:szCs w:val="24"/>
        </w:rPr>
      </w:pPr>
      <w:r w:rsidRPr="00BE75F6">
        <w:rPr>
          <w:sz w:val="24"/>
          <w:szCs w:val="24"/>
        </w:rPr>
        <w:t>В МО «Усть-Коксинский район» создана рабочая группа по снижению неформальной занятости, легализации «серой» заработной платы, повышению собираемости страховых взносов во внебюджетные фонды, проводятся мероприятия по снижению неформальной занятости.</w:t>
      </w:r>
    </w:p>
    <w:p w:rsidR="004263B6" w:rsidRPr="00BE75F6" w:rsidRDefault="004263B6" w:rsidP="004263B6">
      <w:pPr>
        <w:spacing w:line="200" w:lineRule="atLeast"/>
        <w:ind w:firstLine="567"/>
        <w:jc w:val="both"/>
        <w:rPr>
          <w:sz w:val="24"/>
          <w:szCs w:val="24"/>
        </w:rPr>
      </w:pPr>
      <w:r w:rsidRPr="00BE75F6">
        <w:rPr>
          <w:sz w:val="24"/>
          <w:szCs w:val="24"/>
        </w:rPr>
        <w:t xml:space="preserve">В первом полугодии в рамках снижения неформальной занятости проведены следующие мероприятия: проводится разъяснительная работа по вопросу привлечения к постановке на налоговый учет физических лиц. За отчетный период проведено 4 заседания рабочей группы, в которых приняли участие представители налоговой службы, управления пенсионного фонда, прокуратуры. Выявлено 26 человек, занимающихся неформальной занятостью, в результате 26 человек зарегистрировались ИП, с 89 работниками работодатели заключили трудовые договора. </w:t>
      </w:r>
    </w:p>
    <w:p w:rsidR="004263B6" w:rsidRPr="00BE75F6" w:rsidRDefault="004263B6" w:rsidP="004263B6">
      <w:pPr>
        <w:ind w:firstLine="709"/>
        <w:jc w:val="both"/>
        <w:rPr>
          <w:i/>
          <w:iCs/>
          <w:sz w:val="24"/>
          <w:szCs w:val="24"/>
        </w:rPr>
      </w:pPr>
      <w:r w:rsidRPr="00BE75F6">
        <w:rPr>
          <w:i/>
          <w:iCs/>
          <w:sz w:val="24"/>
          <w:szCs w:val="24"/>
        </w:rPr>
        <w:t>МО «Усть-Коксинскийрайон» занимает среди муниципальных образований республики за 6 мес. 2016 г.:</w:t>
      </w:r>
    </w:p>
    <w:p w:rsidR="004263B6" w:rsidRPr="00BE75F6" w:rsidRDefault="004263B6" w:rsidP="004263B6">
      <w:pPr>
        <w:ind w:firstLine="709"/>
        <w:jc w:val="both"/>
        <w:rPr>
          <w:i/>
          <w:iCs/>
          <w:sz w:val="24"/>
          <w:szCs w:val="24"/>
        </w:rPr>
      </w:pPr>
      <w:r w:rsidRPr="00BE75F6">
        <w:rPr>
          <w:i/>
          <w:iCs/>
          <w:sz w:val="24"/>
          <w:szCs w:val="24"/>
        </w:rPr>
        <w:t xml:space="preserve">по уровню зарегистрированной безработицы: </w:t>
      </w:r>
    </w:p>
    <w:p w:rsidR="004263B6" w:rsidRPr="00BE75F6" w:rsidRDefault="004263B6" w:rsidP="004263B6">
      <w:pPr>
        <w:ind w:firstLine="709"/>
        <w:jc w:val="both"/>
        <w:rPr>
          <w:i/>
          <w:iCs/>
          <w:sz w:val="24"/>
          <w:szCs w:val="24"/>
        </w:rPr>
      </w:pPr>
      <w:r w:rsidRPr="00BE75F6">
        <w:rPr>
          <w:i/>
          <w:iCs/>
          <w:sz w:val="24"/>
          <w:szCs w:val="24"/>
        </w:rPr>
        <w:t>по темпу роста – 10 место, в расчете на душу населения – 3 место;</w:t>
      </w:r>
    </w:p>
    <w:p w:rsidR="004263B6" w:rsidRPr="00BE75F6" w:rsidRDefault="004263B6" w:rsidP="004263B6">
      <w:pPr>
        <w:spacing w:line="200" w:lineRule="atLeast"/>
        <w:ind w:firstLine="567"/>
        <w:jc w:val="both"/>
        <w:rPr>
          <w:sz w:val="24"/>
          <w:szCs w:val="24"/>
        </w:rPr>
      </w:pPr>
    </w:p>
    <w:p w:rsidR="004263B6" w:rsidRPr="00BE75F6" w:rsidRDefault="004263B6" w:rsidP="004263B6">
      <w:pPr>
        <w:spacing w:line="200" w:lineRule="atLeast"/>
        <w:ind w:firstLine="567"/>
        <w:jc w:val="both"/>
        <w:rPr>
          <w:b/>
          <w:bCs/>
          <w:sz w:val="24"/>
          <w:szCs w:val="24"/>
        </w:rPr>
      </w:pPr>
      <w:r w:rsidRPr="00BE75F6">
        <w:rPr>
          <w:b/>
          <w:bCs/>
          <w:sz w:val="24"/>
          <w:szCs w:val="24"/>
        </w:rPr>
        <w:t>Заработная плата</w:t>
      </w:r>
    </w:p>
    <w:p w:rsidR="004263B6" w:rsidRPr="00BE75F6" w:rsidRDefault="004263B6" w:rsidP="004263B6">
      <w:pPr>
        <w:spacing w:line="200" w:lineRule="atLeast"/>
        <w:ind w:firstLine="567"/>
        <w:jc w:val="both"/>
        <w:rPr>
          <w:color w:val="000000"/>
          <w:sz w:val="24"/>
          <w:szCs w:val="24"/>
        </w:rPr>
      </w:pPr>
      <w:r w:rsidRPr="00BE75F6">
        <w:rPr>
          <w:sz w:val="24"/>
          <w:szCs w:val="24"/>
        </w:rPr>
        <w:t xml:space="preserve">Среднемесячная заработная плата работников на 01.07.2016 г. составила 18113,4 рублей, что </w:t>
      </w:r>
      <w:r w:rsidRPr="00BE75F6">
        <w:rPr>
          <w:i/>
          <w:iCs/>
          <w:sz w:val="24"/>
          <w:szCs w:val="24"/>
        </w:rPr>
        <w:t>выше</w:t>
      </w:r>
      <w:r w:rsidRPr="00BE75F6">
        <w:rPr>
          <w:sz w:val="24"/>
          <w:szCs w:val="24"/>
        </w:rPr>
        <w:t>уровня аналогичного периода прошлого года на 7,6 %. Наиболее высокая заработная плата у работников предприятий и организаций в сфере: государственного управления и военной безопасности</w:t>
      </w:r>
      <w:r w:rsidRPr="00BE75F6">
        <w:rPr>
          <w:color w:val="000000"/>
          <w:sz w:val="24"/>
          <w:szCs w:val="24"/>
        </w:rPr>
        <w:t>(28246,1 руб.); наиболее низкая в сфере сельского хозяйства (8609,7 руб.).</w:t>
      </w:r>
    </w:p>
    <w:p w:rsidR="004263B6" w:rsidRPr="00BE75F6" w:rsidRDefault="004263B6" w:rsidP="004263B6">
      <w:pPr>
        <w:spacing w:line="200" w:lineRule="atLeast"/>
        <w:ind w:firstLine="567"/>
        <w:jc w:val="both"/>
        <w:rPr>
          <w:color w:val="000000"/>
          <w:sz w:val="24"/>
          <w:szCs w:val="24"/>
        </w:rPr>
      </w:pPr>
      <w:r w:rsidRPr="00BE75F6">
        <w:rPr>
          <w:color w:val="000000"/>
          <w:sz w:val="24"/>
          <w:szCs w:val="24"/>
        </w:rPr>
        <w:t>Наибольший рост  заработной платы отмечен</w:t>
      </w:r>
      <w:proofErr w:type="gramStart"/>
      <w:r w:rsidRPr="00BE75F6">
        <w:rPr>
          <w:color w:val="000000"/>
          <w:sz w:val="24"/>
          <w:szCs w:val="24"/>
        </w:rPr>
        <w:t>:о</w:t>
      </w:r>
      <w:proofErr w:type="gramEnd"/>
      <w:r w:rsidRPr="00BE75F6">
        <w:rPr>
          <w:color w:val="000000"/>
          <w:sz w:val="24"/>
          <w:szCs w:val="24"/>
        </w:rPr>
        <w:t>брабатывающие производства (рост 128,8 %) за счет вновь зарегистрированного предприятия по углубленной переработке сельхозпродукции (СПОК«Спарк»), в оптовой и розничной торговле (на 127,8% к соответствующему периоду прошлого года), что связано с легализацией трудовых отношений , в сфере производства и распределения электроэнергии, газа и воды (на 119,2 % к соответствующему периоду прошлого года), что связано с реализацией трехстороннего соглашения (повышение основного разрядаработников коммунальной сферы).</w:t>
      </w:r>
    </w:p>
    <w:p w:rsidR="004263B6" w:rsidRPr="00BE75F6" w:rsidRDefault="004263B6" w:rsidP="004263B6">
      <w:pPr>
        <w:spacing w:line="200" w:lineRule="atLeast"/>
        <w:ind w:firstLine="567"/>
        <w:jc w:val="both"/>
        <w:rPr>
          <w:color w:val="000000"/>
          <w:sz w:val="24"/>
          <w:szCs w:val="24"/>
        </w:rPr>
      </w:pPr>
      <w:r w:rsidRPr="00BE75F6">
        <w:rPr>
          <w:color w:val="000000"/>
          <w:sz w:val="24"/>
          <w:szCs w:val="24"/>
        </w:rPr>
        <w:t>Снижение заработной платы наблюдается в сфере: операции с недвижимым имуществом, аренда, предоставление услуг (на 2 % к соответствующему периоду прошлого года) в связи с укрупнением структуры Росреестра и на уровне района остались менее оплачиваемые специалисты.</w:t>
      </w:r>
    </w:p>
    <w:p w:rsidR="004263B6" w:rsidRPr="00BE75F6" w:rsidRDefault="004263B6" w:rsidP="004263B6">
      <w:pPr>
        <w:ind w:firstLine="709"/>
        <w:jc w:val="both"/>
        <w:rPr>
          <w:i/>
          <w:iCs/>
          <w:sz w:val="24"/>
          <w:szCs w:val="24"/>
        </w:rPr>
      </w:pPr>
      <w:r w:rsidRPr="00BE75F6">
        <w:rPr>
          <w:i/>
          <w:iCs/>
          <w:sz w:val="24"/>
          <w:szCs w:val="24"/>
        </w:rPr>
        <w:t>МО «Усть-Коксинский район» занимает среди муниципальных образований республики за 6 мес. 2016 г.:</w:t>
      </w:r>
    </w:p>
    <w:p w:rsidR="004263B6" w:rsidRPr="00BE75F6" w:rsidRDefault="004263B6" w:rsidP="004263B6">
      <w:pPr>
        <w:ind w:firstLine="709"/>
        <w:jc w:val="both"/>
        <w:rPr>
          <w:i/>
          <w:iCs/>
          <w:sz w:val="24"/>
          <w:szCs w:val="24"/>
        </w:rPr>
      </w:pPr>
      <w:r w:rsidRPr="00BE75F6">
        <w:rPr>
          <w:i/>
          <w:iCs/>
          <w:sz w:val="24"/>
          <w:szCs w:val="24"/>
        </w:rPr>
        <w:t xml:space="preserve">:по среднемесячной заработной плате работников </w:t>
      </w:r>
    </w:p>
    <w:p w:rsidR="004263B6" w:rsidRPr="00BE75F6" w:rsidRDefault="004263B6" w:rsidP="004263B6">
      <w:pPr>
        <w:ind w:firstLine="709"/>
        <w:jc w:val="both"/>
        <w:rPr>
          <w:i/>
          <w:iCs/>
          <w:sz w:val="24"/>
          <w:szCs w:val="24"/>
        </w:rPr>
      </w:pPr>
      <w:r w:rsidRPr="00BE75F6">
        <w:rPr>
          <w:i/>
          <w:iCs/>
          <w:sz w:val="24"/>
          <w:szCs w:val="24"/>
        </w:rPr>
        <w:t>по темпу роста – 2 место, по абсолютному значению - 11место;</w:t>
      </w:r>
    </w:p>
    <w:p w:rsidR="004263B6" w:rsidRPr="00BE75F6" w:rsidRDefault="004263B6" w:rsidP="004263B6">
      <w:pPr>
        <w:ind w:firstLine="709"/>
        <w:jc w:val="both"/>
        <w:rPr>
          <w:i/>
          <w:iCs/>
          <w:sz w:val="24"/>
          <w:szCs w:val="24"/>
        </w:rPr>
      </w:pPr>
    </w:p>
    <w:p w:rsidR="004263B6" w:rsidRPr="00BE75F6" w:rsidRDefault="004263B6" w:rsidP="004263B6">
      <w:pPr>
        <w:spacing w:line="200" w:lineRule="atLeast"/>
        <w:ind w:firstLine="567"/>
        <w:jc w:val="both"/>
        <w:rPr>
          <w:b/>
          <w:bCs/>
          <w:color w:val="000000"/>
          <w:sz w:val="24"/>
          <w:szCs w:val="24"/>
        </w:rPr>
      </w:pPr>
    </w:p>
    <w:p w:rsidR="004263B6" w:rsidRPr="00BE75F6" w:rsidRDefault="004263B6" w:rsidP="004263B6">
      <w:pPr>
        <w:spacing w:line="200" w:lineRule="atLeast"/>
        <w:ind w:firstLine="567"/>
        <w:jc w:val="center"/>
        <w:rPr>
          <w:b/>
          <w:bCs/>
          <w:sz w:val="24"/>
          <w:szCs w:val="24"/>
        </w:rPr>
      </w:pPr>
      <w:r w:rsidRPr="00BE75F6">
        <w:rPr>
          <w:b/>
          <w:bCs/>
          <w:sz w:val="24"/>
          <w:szCs w:val="24"/>
        </w:rPr>
        <w:t>4. Бюджет и налогооблагаемая база</w:t>
      </w:r>
    </w:p>
    <w:p w:rsidR="004263B6" w:rsidRPr="00BE75F6" w:rsidRDefault="004263B6" w:rsidP="004263B6">
      <w:pPr>
        <w:ind w:firstLine="567"/>
        <w:jc w:val="both"/>
        <w:rPr>
          <w:sz w:val="24"/>
          <w:szCs w:val="24"/>
        </w:rPr>
      </w:pPr>
    </w:p>
    <w:p w:rsidR="004263B6" w:rsidRPr="00BE75F6" w:rsidRDefault="004263B6" w:rsidP="004263B6">
      <w:pPr>
        <w:ind w:firstLine="709"/>
        <w:jc w:val="both"/>
        <w:rPr>
          <w:strike/>
          <w:sz w:val="24"/>
          <w:szCs w:val="24"/>
        </w:rPr>
      </w:pPr>
      <w:r w:rsidRPr="00BE75F6">
        <w:rPr>
          <w:sz w:val="24"/>
          <w:szCs w:val="24"/>
        </w:rPr>
        <w:t xml:space="preserve">Консолидированный бюджет МО «Усть-Коксинский район» на 01.07.2016 года исполнен по доходам в сумме 288 252,7 тыс. руб., в том числе доходы без учета </w:t>
      </w:r>
      <w:r w:rsidRPr="00BE75F6">
        <w:rPr>
          <w:sz w:val="24"/>
          <w:szCs w:val="24"/>
        </w:rPr>
        <w:lastRenderedPageBreak/>
        <w:t>безвозмездных поступлений из бюджетов других уровней исполнены в сумме 56 795,7 тыс. рублей.</w:t>
      </w:r>
    </w:p>
    <w:p w:rsidR="004263B6" w:rsidRPr="00BE75F6" w:rsidRDefault="004263B6" w:rsidP="004263B6">
      <w:pPr>
        <w:ind w:firstLine="567"/>
        <w:jc w:val="both"/>
        <w:rPr>
          <w:sz w:val="24"/>
          <w:szCs w:val="24"/>
        </w:rPr>
      </w:pPr>
      <w:r w:rsidRPr="00BE75F6">
        <w:rPr>
          <w:sz w:val="24"/>
          <w:szCs w:val="24"/>
        </w:rPr>
        <w:t xml:space="preserve">По налоговым и неналоговым доходам (без учета доходов от оказания платных услуг и компенсации затрат государства) в консолидированный бюджет МО «Усть-Коксинский район» на 01.07.2016 года поступило 56 718,0 тыс. рублей, что на 5,0 % (2 695,5 тыс. руб.) </w:t>
      </w:r>
      <w:r w:rsidRPr="00BE75F6">
        <w:rPr>
          <w:i/>
          <w:iCs/>
          <w:sz w:val="24"/>
          <w:szCs w:val="24"/>
        </w:rPr>
        <w:t xml:space="preserve">больше </w:t>
      </w:r>
      <w:r w:rsidRPr="00BE75F6">
        <w:rPr>
          <w:sz w:val="24"/>
          <w:szCs w:val="24"/>
        </w:rPr>
        <w:t xml:space="preserve"> поступлений на 01.07.2015 г.</w:t>
      </w:r>
    </w:p>
    <w:p w:rsidR="004263B6" w:rsidRPr="00BE75F6" w:rsidRDefault="004263B6" w:rsidP="004263B6">
      <w:pPr>
        <w:ind w:firstLine="567"/>
        <w:jc w:val="both"/>
        <w:rPr>
          <w:sz w:val="24"/>
          <w:szCs w:val="24"/>
        </w:rPr>
      </w:pPr>
      <w:r w:rsidRPr="00BE75F6">
        <w:rPr>
          <w:sz w:val="24"/>
          <w:szCs w:val="24"/>
        </w:rPr>
        <w:t xml:space="preserve">Фактическое поступление налоговых доходов на 01.07.2016 года составило 51 227,6 тыс. рублей. В сравнении с аналогичным периодом прошлого года отмечен </w:t>
      </w:r>
      <w:r w:rsidRPr="00BE75F6">
        <w:rPr>
          <w:i/>
          <w:iCs/>
          <w:sz w:val="24"/>
          <w:szCs w:val="24"/>
        </w:rPr>
        <w:t>рост</w:t>
      </w:r>
      <w:r w:rsidRPr="00BE75F6">
        <w:rPr>
          <w:sz w:val="24"/>
          <w:szCs w:val="24"/>
        </w:rPr>
        <w:t xml:space="preserve"> поступлений налоговых доходов на 3 198,3 тыс. рублей, темп роста составил 106,7%.</w:t>
      </w:r>
    </w:p>
    <w:p w:rsidR="004263B6" w:rsidRPr="00BE75F6" w:rsidRDefault="004263B6" w:rsidP="004263B6">
      <w:pPr>
        <w:ind w:firstLine="567"/>
        <w:jc w:val="both"/>
        <w:rPr>
          <w:sz w:val="24"/>
          <w:szCs w:val="24"/>
        </w:rPr>
      </w:pPr>
      <w:r w:rsidRPr="00BE75F6">
        <w:rPr>
          <w:sz w:val="24"/>
          <w:szCs w:val="24"/>
        </w:rPr>
        <w:t>Исполнение доходной части бюджета муниципального образования в части налоговых поступлений по отдельным доходным источникам:</w:t>
      </w:r>
    </w:p>
    <w:p w:rsidR="004263B6" w:rsidRPr="00BE75F6" w:rsidRDefault="004263B6" w:rsidP="004263B6">
      <w:pPr>
        <w:ind w:firstLine="567"/>
        <w:jc w:val="both"/>
        <w:rPr>
          <w:sz w:val="24"/>
          <w:szCs w:val="24"/>
        </w:rPr>
      </w:pPr>
      <w:r w:rsidRPr="00BE75F6">
        <w:rPr>
          <w:sz w:val="24"/>
          <w:szCs w:val="24"/>
        </w:rPr>
        <w:t xml:space="preserve">по акцизам по подакцизной продукции в сравнении с аналогичным периодом прошлого года </w:t>
      </w:r>
      <w:r w:rsidRPr="00BE75F6">
        <w:rPr>
          <w:i/>
          <w:iCs/>
          <w:sz w:val="24"/>
          <w:szCs w:val="24"/>
        </w:rPr>
        <w:t>рост</w:t>
      </w:r>
      <w:r w:rsidRPr="00BE75F6">
        <w:rPr>
          <w:sz w:val="24"/>
          <w:szCs w:val="24"/>
        </w:rPr>
        <w:t xml:space="preserve"> поступлений составил 1 345,5 тыс. рублей или на 49,4 % за счет увеличения налоговых ставок;</w:t>
      </w:r>
    </w:p>
    <w:p w:rsidR="004263B6" w:rsidRPr="00BE75F6" w:rsidRDefault="004263B6" w:rsidP="004263B6">
      <w:pPr>
        <w:jc w:val="both"/>
        <w:rPr>
          <w:sz w:val="24"/>
          <w:szCs w:val="24"/>
        </w:rPr>
      </w:pPr>
      <w:r w:rsidRPr="00BE75F6">
        <w:rPr>
          <w:sz w:val="24"/>
          <w:szCs w:val="24"/>
        </w:rPr>
        <w:t xml:space="preserve">          по </w:t>
      </w:r>
      <w:proofErr w:type="gramStart"/>
      <w:r w:rsidRPr="00BE75F6">
        <w:rPr>
          <w:sz w:val="24"/>
          <w:szCs w:val="24"/>
        </w:rPr>
        <w:t xml:space="preserve">налогу, взимаемому в связи с применением упрощенной системы налогообложения </w:t>
      </w:r>
      <w:r w:rsidRPr="00BE75F6">
        <w:rPr>
          <w:i/>
          <w:iCs/>
          <w:sz w:val="24"/>
          <w:szCs w:val="24"/>
        </w:rPr>
        <w:t>снижение</w:t>
      </w:r>
      <w:r w:rsidRPr="00BE75F6">
        <w:rPr>
          <w:sz w:val="24"/>
          <w:szCs w:val="24"/>
        </w:rPr>
        <w:t xml:space="preserve"> поступлений к 1 полугодию 2015 года составило</w:t>
      </w:r>
      <w:proofErr w:type="gramEnd"/>
      <w:r w:rsidRPr="00BE75F6">
        <w:rPr>
          <w:sz w:val="24"/>
          <w:szCs w:val="24"/>
        </w:rPr>
        <w:t xml:space="preserve"> 2 811,2 тыс. рублей или  на 28,0 % в связи с уменьшением поступлений по  контрольной работе налогового органа;</w:t>
      </w:r>
    </w:p>
    <w:p w:rsidR="004263B6" w:rsidRPr="00BE75F6" w:rsidRDefault="004263B6" w:rsidP="004263B6">
      <w:pPr>
        <w:jc w:val="both"/>
        <w:rPr>
          <w:sz w:val="24"/>
          <w:szCs w:val="24"/>
        </w:rPr>
      </w:pPr>
      <w:r w:rsidRPr="00BE75F6">
        <w:rPr>
          <w:sz w:val="24"/>
          <w:szCs w:val="24"/>
        </w:rPr>
        <w:t xml:space="preserve">          по единому налогу на вмененный доход для отдельных видов деятельности </w:t>
      </w:r>
      <w:r w:rsidRPr="00BE75F6">
        <w:rPr>
          <w:i/>
          <w:iCs/>
          <w:sz w:val="24"/>
          <w:szCs w:val="24"/>
        </w:rPr>
        <w:t>снижение</w:t>
      </w:r>
      <w:r w:rsidRPr="00BE75F6">
        <w:rPr>
          <w:sz w:val="24"/>
          <w:szCs w:val="24"/>
        </w:rPr>
        <w:t xml:space="preserve"> поступлений к 1 полугодию 2015 года составило 486,2 тыс. рублей или на 10,1 % в связи с уменьшением  торговых площадей налогоплательщиками;</w:t>
      </w:r>
    </w:p>
    <w:p w:rsidR="004263B6" w:rsidRPr="00BE75F6" w:rsidRDefault="004263B6" w:rsidP="004263B6">
      <w:pPr>
        <w:jc w:val="both"/>
        <w:rPr>
          <w:sz w:val="24"/>
          <w:szCs w:val="24"/>
        </w:rPr>
      </w:pPr>
      <w:proofErr w:type="gramStart"/>
      <w:r w:rsidRPr="00BE75F6">
        <w:rPr>
          <w:sz w:val="24"/>
          <w:szCs w:val="24"/>
        </w:rPr>
        <w:t xml:space="preserve">по единому сельскохозяйственному налогу в сравнении с аналогичным периодом прошлого года </w:t>
      </w:r>
      <w:r w:rsidRPr="00BE75F6">
        <w:rPr>
          <w:i/>
          <w:iCs/>
          <w:sz w:val="24"/>
          <w:szCs w:val="24"/>
        </w:rPr>
        <w:t xml:space="preserve">рост </w:t>
      </w:r>
      <w:r w:rsidRPr="00BE75F6">
        <w:rPr>
          <w:sz w:val="24"/>
          <w:szCs w:val="24"/>
        </w:rPr>
        <w:t xml:space="preserve">поступлений составил 4 689,5 тыс. рублей или на 241,2 % за счет увеличения налогооблагаемой базы из-за изменения курса доллара и за счет утраты  права уменьшать налогооблагаемую базу за налоговый период на сумму убытка, полученного по итогам предыдущих налоговых периодов налогоплательщиками, осуществляющими деятельность свыше 10 лет. </w:t>
      </w:r>
      <w:proofErr w:type="gramEnd"/>
    </w:p>
    <w:p w:rsidR="004263B6" w:rsidRPr="00BE75F6" w:rsidRDefault="004263B6" w:rsidP="004263B6">
      <w:pPr>
        <w:ind w:firstLine="567"/>
        <w:jc w:val="both"/>
        <w:rPr>
          <w:sz w:val="24"/>
          <w:szCs w:val="24"/>
        </w:rPr>
      </w:pPr>
      <w:r w:rsidRPr="00BE75F6">
        <w:rPr>
          <w:sz w:val="24"/>
          <w:szCs w:val="24"/>
        </w:rPr>
        <w:t xml:space="preserve">Фактическое поступление неналоговых доходов на 01.07.2016 года составило 5 568,2 тыс. рублей. В сравнении с аналогичным периодом прошлого года отмечено </w:t>
      </w:r>
      <w:r w:rsidRPr="00BE75F6">
        <w:rPr>
          <w:i/>
          <w:iCs/>
          <w:sz w:val="24"/>
          <w:szCs w:val="24"/>
        </w:rPr>
        <w:t>снижение</w:t>
      </w:r>
      <w:r w:rsidRPr="00BE75F6">
        <w:rPr>
          <w:sz w:val="24"/>
          <w:szCs w:val="24"/>
        </w:rPr>
        <w:t xml:space="preserve"> поступлений неналоговых доходов на 492,5 тыс. рублей, или на 8,1%.</w:t>
      </w:r>
    </w:p>
    <w:p w:rsidR="004263B6" w:rsidRPr="00BE75F6" w:rsidRDefault="004263B6" w:rsidP="004263B6">
      <w:pPr>
        <w:ind w:firstLine="567"/>
        <w:jc w:val="both"/>
        <w:rPr>
          <w:sz w:val="24"/>
          <w:szCs w:val="24"/>
        </w:rPr>
      </w:pPr>
      <w:r w:rsidRPr="00BE75F6">
        <w:rPr>
          <w:sz w:val="24"/>
          <w:szCs w:val="24"/>
        </w:rPr>
        <w:t xml:space="preserve">Фактическое поступление неналоговых доходов без учета доходов от оказания платных услуг и компенсации затрат государства на 01.07.2016 года составило 5 490,4 тыс. рублей. В сравнении с аналогичным периодом прошлого года отмечено </w:t>
      </w:r>
      <w:r w:rsidRPr="00BE75F6">
        <w:rPr>
          <w:i/>
          <w:iCs/>
          <w:sz w:val="24"/>
          <w:szCs w:val="24"/>
        </w:rPr>
        <w:t>снижение</w:t>
      </w:r>
      <w:r w:rsidRPr="00BE75F6">
        <w:rPr>
          <w:sz w:val="24"/>
          <w:szCs w:val="24"/>
        </w:rPr>
        <w:t xml:space="preserve"> поступлений неналоговых доходов на 502,9 тыс. рублей, или на 8,4%.</w:t>
      </w:r>
    </w:p>
    <w:p w:rsidR="004263B6" w:rsidRPr="00BE75F6" w:rsidRDefault="004263B6" w:rsidP="004263B6">
      <w:pPr>
        <w:ind w:firstLine="567"/>
        <w:jc w:val="both"/>
        <w:rPr>
          <w:sz w:val="24"/>
          <w:szCs w:val="24"/>
        </w:rPr>
      </w:pPr>
      <w:r w:rsidRPr="00BE75F6">
        <w:rPr>
          <w:sz w:val="24"/>
          <w:szCs w:val="24"/>
        </w:rPr>
        <w:t>Исполнение доходной части бюджета муниципального образования в части неналоговых</w:t>
      </w:r>
      <w:r w:rsidRPr="00BE75F6">
        <w:rPr>
          <w:i/>
          <w:iCs/>
          <w:sz w:val="24"/>
          <w:szCs w:val="24"/>
        </w:rPr>
        <w:t xml:space="preserve"> поступлений</w:t>
      </w:r>
      <w:r w:rsidRPr="00BE75F6">
        <w:rPr>
          <w:sz w:val="24"/>
          <w:szCs w:val="24"/>
        </w:rPr>
        <w:t xml:space="preserve"> по отдельным доходным источникам: </w:t>
      </w:r>
    </w:p>
    <w:p w:rsidR="004263B6" w:rsidRPr="00BE75F6" w:rsidRDefault="004263B6" w:rsidP="004263B6">
      <w:pPr>
        <w:jc w:val="both"/>
        <w:rPr>
          <w:sz w:val="24"/>
          <w:szCs w:val="24"/>
        </w:rPr>
      </w:pPr>
      <w:r w:rsidRPr="00BE75F6">
        <w:rPr>
          <w:sz w:val="24"/>
          <w:szCs w:val="24"/>
        </w:rPr>
        <w:t xml:space="preserve">        по доходам от использования имущества</w:t>
      </w:r>
      <w:r w:rsidRPr="00BE75F6">
        <w:rPr>
          <w:sz w:val="24"/>
          <w:szCs w:val="24"/>
        </w:rPr>
        <w:tab/>
        <w:t xml:space="preserve"> в сравнении с аналогичным периодом прошлого года  </w:t>
      </w:r>
      <w:r w:rsidRPr="00BE75F6">
        <w:rPr>
          <w:i/>
          <w:iCs/>
          <w:sz w:val="24"/>
          <w:szCs w:val="24"/>
        </w:rPr>
        <w:t xml:space="preserve">рост </w:t>
      </w:r>
      <w:r w:rsidRPr="00BE75F6">
        <w:rPr>
          <w:sz w:val="24"/>
          <w:szCs w:val="24"/>
        </w:rPr>
        <w:t>поступлений составил 2 091,5 тыс. рублей или на 119,0 % за счет погашения задолженности по арендной плате за земельные участки за прошлые годы;</w:t>
      </w:r>
    </w:p>
    <w:p w:rsidR="004263B6" w:rsidRPr="00BE75F6" w:rsidRDefault="004263B6" w:rsidP="004263B6">
      <w:pPr>
        <w:jc w:val="both"/>
        <w:rPr>
          <w:sz w:val="24"/>
          <w:szCs w:val="24"/>
        </w:rPr>
      </w:pPr>
      <w:r w:rsidRPr="00BE75F6">
        <w:rPr>
          <w:sz w:val="24"/>
          <w:szCs w:val="24"/>
        </w:rPr>
        <w:t xml:space="preserve">        по доходам от продажи материальных и нематериальных активов </w:t>
      </w:r>
      <w:r w:rsidRPr="00BE75F6">
        <w:rPr>
          <w:i/>
          <w:iCs/>
          <w:sz w:val="24"/>
          <w:szCs w:val="24"/>
        </w:rPr>
        <w:t>снижение</w:t>
      </w:r>
      <w:r w:rsidRPr="00BE75F6">
        <w:rPr>
          <w:sz w:val="24"/>
          <w:szCs w:val="24"/>
        </w:rPr>
        <w:t xml:space="preserve"> поступлений к 1 полугодию 2015 года составило 2 508,1 тыс. рублей или на 78,9 % в связи с сокращением объемов поступлений доходов от продажи земельных участков.  </w:t>
      </w:r>
    </w:p>
    <w:p w:rsidR="004263B6" w:rsidRPr="00BE75F6" w:rsidRDefault="004263B6" w:rsidP="004263B6">
      <w:pPr>
        <w:ind w:firstLine="709"/>
        <w:jc w:val="both"/>
        <w:rPr>
          <w:i/>
          <w:iCs/>
          <w:sz w:val="24"/>
          <w:szCs w:val="24"/>
        </w:rPr>
      </w:pPr>
      <w:r w:rsidRPr="00BE75F6">
        <w:rPr>
          <w:i/>
          <w:iCs/>
          <w:sz w:val="24"/>
          <w:szCs w:val="24"/>
        </w:rPr>
        <w:t xml:space="preserve">МО «Усть-Коксинский район» занимает среди муниципальных образований республики за 6 мес. 2016 г. по налоговым и неналоговым доходам (без учета доходов от оказания платных услуг и компенсации затрат государства): </w:t>
      </w:r>
    </w:p>
    <w:p w:rsidR="004263B6" w:rsidRPr="00BE75F6" w:rsidRDefault="004263B6" w:rsidP="004263B6">
      <w:pPr>
        <w:ind w:firstLine="709"/>
        <w:jc w:val="both"/>
        <w:rPr>
          <w:i/>
          <w:iCs/>
          <w:sz w:val="24"/>
          <w:szCs w:val="24"/>
        </w:rPr>
      </w:pPr>
      <w:r w:rsidRPr="00BE75F6">
        <w:rPr>
          <w:i/>
          <w:iCs/>
          <w:sz w:val="24"/>
          <w:szCs w:val="24"/>
        </w:rPr>
        <w:t>по темпу роста – 4 место, в расчете на душу населения – 6 место.</w:t>
      </w:r>
    </w:p>
    <w:p w:rsidR="004263B6" w:rsidRPr="00BE75F6" w:rsidRDefault="004263B6" w:rsidP="004263B6">
      <w:pPr>
        <w:spacing w:line="200" w:lineRule="atLeast"/>
        <w:ind w:firstLine="567"/>
        <w:jc w:val="center"/>
        <w:rPr>
          <w:sz w:val="24"/>
          <w:szCs w:val="24"/>
        </w:rPr>
      </w:pPr>
    </w:p>
    <w:p w:rsidR="004263B6" w:rsidRPr="00BE75F6" w:rsidRDefault="004263B6" w:rsidP="004263B6">
      <w:pPr>
        <w:spacing w:line="200" w:lineRule="atLeast"/>
        <w:ind w:firstLine="567"/>
        <w:jc w:val="center"/>
        <w:rPr>
          <w:sz w:val="24"/>
          <w:szCs w:val="24"/>
        </w:rPr>
      </w:pPr>
    </w:p>
    <w:p w:rsidR="004263B6" w:rsidRPr="00BE75F6" w:rsidRDefault="004263B6" w:rsidP="004263B6">
      <w:pPr>
        <w:spacing w:line="200" w:lineRule="atLeast"/>
        <w:ind w:firstLine="540"/>
        <w:jc w:val="center"/>
        <w:rPr>
          <w:b/>
          <w:bCs/>
          <w:sz w:val="24"/>
          <w:szCs w:val="24"/>
        </w:rPr>
      </w:pPr>
      <w:r w:rsidRPr="00BE75F6">
        <w:rPr>
          <w:b/>
          <w:bCs/>
          <w:sz w:val="24"/>
          <w:szCs w:val="24"/>
        </w:rPr>
        <w:t>5. Уровень и качество жизни</w:t>
      </w:r>
    </w:p>
    <w:p w:rsidR="004263B6" w:rsidRPr="00BE75F6" w:rsidRDefault="004263B6" w:rsidP="004263B6">
      <w:pPr>
        <w:spacing w:line="200" w:lineRule="atLeast"/>
        <w:ind w:firstLine="540"/>
        <w:jc w:val="both"/>
        <w:rPr>
          <w:b/>
          <w:bCs/>
          <w:spacing w:val="2"/>
          <w:sz w:val="24"/>
          <w:szCs w:val="24"/>
        </w:rPr>
      </w:pPr>
      <w:r w:rsidRPr="00BE75F6">
        <w:rPr>
          <w:b/>
          <w:bCs/>
          <w:spacing w:val="2"/>
          <w:sz w:val="24"/>
          <w:szCs w:val="24"/>
        </w:rPr>
        <w:t>Демографические показатели</w:t>
      </w:r>
    </w:p>
    <w:tbl>
      <w:tblPr>
        <w:tblW w:w="0" w:type="auto"/>
        <w:tblLayout w:type="fixed"/>
        <w:tblLook w:val="0000"/>
      </w:tblPr>
      <w:tblGrid>
        <w:gridCol w:w="3680"/>
        <w:gridCol w:w="1267"/>
        <w:gridCol w:w="1653"/>
        <w:gridCol w:w="1587"/>
        <w:gridCol w:w="1270"/>
      </w:tblGrid>
      <w:tr w:rsidR="004263B6" w:rsidRPr="00BE75F6" w:rsidTr="004013BF"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3B6" w:rsidRPr="00BE75F6" w:rsidRDefault="004263B6" w:rsidP="004013BF">
            <w:pPr>
              <w:snapToGrid w:val="0"/>
              <w:spacing w:line="200" w:lineRule="atLeast"/>
              <w:jc w:val="both"/>
              <w:rPr>
                <w:sz w:val="24"/>
                <w:szCs w:val="24"/>
              </w:rPr>
            </w:pPr>
            <w:r w:rsidRPr="00BE75F6">
              <w:rPr>
                <w:sz w:val="24"/>
                <w:szCs w:val="24"/>
              </w:rPr>
              <w:t>Показатели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3B6" w:rsidRPr="00BE75F6" w:rsidRDefault="004263B6" w:rsidP="004013BF">
            <w:pPr>
              <w:snapToGrid w:val="0"/>
              <w:spacing w:line="200" w:lineRule="atLeast"/>
              <w:jc w:val="both"/>
              <w:rPr>
                <w:sz w:val="24"/>
                <w:szCs w:val="24"/>
              </w:rPr>
            </w:pPr>
            <w:r w:rsidRPr="00BE75F6">
              <w:rPr>
                <w:sz w:val="24"/>
                <w:szCs w:val="24"/>
              </w:rPr>
              <w:t>Ед. изм.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3B6" w:rsidRPr="00BE75F6" w:rsidRDefault="004263B6" w:rsidP="004013BF"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  <w:r w:rsidRPr="00BE75F6">
              <w:rPr>
                <w:sz w:val="24"/>
                <w:szCs w:val="24"/>
              </w:rPr>
              <w:t>01.07.2015 г.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3B6" w:rsidRPr="00BE75F6" w:rsidRDefault="004263B6" w:rsidP="004013BF"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  <w:r w:rsidRPr="00BE75F6">
              <w:rPr>
                <w:sz w:val="24"/>
                <w:szCs w:val="24"/>
              </w:rPr>
              <w:t>01.07.2016 г.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B6" w:rsidRPr="00BE75F6" w:rsidRDefault="004263B6" w:rsidP="004013BF"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  <w:r w:rsidRPr="00BE75F6">
              <w:rPr>
                <w:sz w:val="24"/>
                <w:szCs w:val="24"/>
              </w:rPr>
              <w:t>Темп роста, %</w:t>
            </w:r>
          </w:p>
        </w:tc>
      </w:tr>
      <w:tr w:rsidR="004263B6" w:rsidRPr="00BE75F6" w:rsidTr="004013BF"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3B6" w:rsidRPr="00BE75F6" w:rsidRDefault="004263B6" w:rsidP="004013BF">
            <w:pPr>
              <w:snapToGrid w:val="0"/>
              <w:spacing w:line="200" w:lineRule="atLeast"/>
              <w:jc w:val="both"/>
              <w:rPr>
                <w:sz w:val="24"/>
                <w:szCs w:val="24"/>
              </w:rPr>
            </w:pPr>
            <w:r w:rsidRPr="00BE75F6">
              <w:rPr>
                <w:sz w:val="24"/>
                <w:szCs w:val="24"/>
              </w:rPr>
              <w:lastRenderedPageBreak/>
              <w:t xml:space="preserve">Численность постоянного населения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3B6" w:rsidRPr="00BE75F6" w:rsidRDefault="004263B6" w:rsidP="004013BF"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  <w:r w:rsidRPr="00BE75F6">
              <w:rPr>
                <w:sz w:val="24"/>
                <w:szCs w:val="24"/>
              </w:rPr>
              <w:t>чел.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3B6" w:rsidRPr="00BE75F6" w:rsidRDefault="004263B6" w:rsidP="004013BF"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  <w:r w:rsidRPr="00BE75F6">
              <w:rPr>
                <w:sz w:val="24"/>
                <w:szCs w:val="24"/>
              </w:rPr>
              <w:t>16585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3B6" w:rsidRPr="00BE75F6" w:rsidRDefault="004263B6" w:rsidP="004013BF"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  <w:r w:rsidRPr="00BE75F6">
              <w:rPr>
                <w:sz w:val="24"/>
                <w:szCs w:val="24"/>
              </w:rPr>
              <w:t>16530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B6" w:rsidRPr="00BE75F6" w:rsidRDefault="004263B6" w:rsidP="004013BF"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  <w:r w:rsidRPr="00BE75F6">
              <w:rPr>
                <w:sz w:val="24"/>
                <w:szCs w:val="24"/>
              </w:rPr>
              <w:t>99,7</w:t>
            </w:r>
          </w:p>
        </w:tc>
      </w:tr>
      <w:tr w:rsidR="004263B6" w:rsidRPr="00BE75F6" w:rsidTr="004013BF"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3B6" w:rsidRPr="00BE75F6" w:rsidRDefault="004263B6" w:rsidP="004013BF">
            <w:pPr>
              <w:snapToGrid w:val="0"/>
              <w:spacing w:line="200" w:lineRule="atLeast"/>
              <w:jc w:val="both"/>
              <w:rPr>
                <w:sz w:val="24"/>
                <w:szCs w:val="24"/>
              </w:rPr>
            </w:pPr>
            <w:r w:rsidRPr="00BE75F6">
              <w:rPr>
                <w:sz w:val="24"/>
                <w:szCs w:val="24"/>
              </w:rPr>
              <w:t>Родившиеся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3B6" w:rsidRPr="00BE75F6" w:rsidRDefault="004263B6" w:rsidP="004013BF"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  <w:r w:rsidRPr="00BE75F6">
              <w:rPr>
                <w:sz w:val="24"/>
                <w:szCs w:val="24"/>
              </w:rPr>
              <w:t>чел.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3B6" w:rsidRPr="00BE75F6" w:rsidRDefault="004263B6" w:rsidP="004013BF"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  <w:r w:rsidRPr="00BE75F6">
              <w:rPr>
                <w:sz w:val="24"/>
                <w:szCs w:val="24"/>
              </w:rPr>
              <w:t>164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3B6" w:rsidRPr="00BE75F6" w:rsidRDefault="004263B6" w:rsidP="004013BF"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  <w:r w:rsidRPr="00BE75F6">
              <w:rPr>
                <w:sz w:val="24"/>
                <w:szCs w:val="24"/>
              </w:rPr>
              <w:t>147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B6" w:rsidRPr="00BE75F6" w:rsidRDefault="004263B6" w:rsidP="004013BF"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  <w:r w:rsidRPr="00BE75F6">
              <w:rPr>
                <w:sz w:val="24"/>
                <w:szCs w:val="24"/>
              </w:rPr>
              <w:t>89,6</w:t>
            </w:r>
          </w:p>
        </w:tc>
      </w:tr>
      <w:tr w:rsidR="004263B6" w:rsidRPr="00BE75F6" w:rsidTr="004013BF"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3B6" w:rsidRPr="00BE75F6" w:rsidRDefault="004263B6" w:rsidP="004013BF">
            <w:pPr>
              <w:snapToGrid w:val="0"/>
              <w:spacing w:line="200" w:lineRule="atLeast"/>
              <w:jc w:val="both"/>
              <w:rPr>
                <w:sz w:val="24"/>
                <w:szCs w:val="24"/>
              </w:rPr>
            </w:pPr>
            <w:proofErr w:type="gramStart"/>
            <w:r w:rsidRPr="00BE75F6">
              <w:rPr>
                <w:sz w:val="24"/>
                <w:szCs w:val="24"/>
              </w:rPr>
              <w:t>Умершие</w:t>
            </w:r>
            <w:proofErr w:type="gramEnd"/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3B6" w:rsidRPr="00BE75F6" w:rsidRDefault="004263B6" w:rsidP="004013BF"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  <w:r w:rsidRPr="00BE75F6">
              <w:rPr>
                <w:sz w:val="24"/>
                <w:szCs w:val="24"/>
              </w:rPr>
              <w:t>чел.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3B6" w:rsidRPr="00BE75F6" w:rsidRDefault="004263B6" w:rsidP="004013BF"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  <w:r w:rsidRPr="00BE75F6">
              <w:rPr>
                <w:sz w:val="24"/>
                <w:szCs w:val="24"/>
              </w:rPr>
              <w:t>109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3B6" w:rsidRPr="00BE75F6" w:rsidRDefault="004263B6" w:rsidP="004013BF"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  <w:r w:rsidRPr="00BE75F6">
              <w:rPr>
                <w:sz w:val="24"/>
                <w:szCs w:val="24"/>
              </w:rPr>
              <w:t>105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B6" w:rsidRPr="00BE75F6" w:rsidRDefault="004263B6" w:rsidP="004013BF"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  <w:r w:rsidRPr="00BE75F6">
              <w:rPr>
                <w:sz w:val="24"/>
                <w:szCs w:val="24"/>
              </w:rPr>
              <w:t>96,3</w:t>
            </w:r>
          </w:p>
        </w:tc>
      </w:tr>
      <w:tr w:rsidR="004263B6" w:rsidRPr="00BE75F6" w:rsidTr="004013BF"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3B6" w:rsidRPr="00BE75F6" w:rsidRDefault="004263B6" w:rsidP="004013BF">
            <w:pPr>
              <w:snapToGrid w:val="0"/>
              <w:spacing w:line="200" w:lineRule="atLeast"/>
              <w:jc w:val="both"/>
              <w:rPr>
                <w:sz w:val="24"/>
                <w:szCs w:val="24"/>
              </w:rPr>
            </w:pPr>
            <w:r w:rsidRPr="00BE75F6">
              <w:rPr>
                <w:sz w:val="24"/>
                <w:szCs w:val="24"/>
              </w:rPr>
              <w:t>в т.ч. смертность населения от внешних причин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3B6" w:rsidRPr="00BE75F6" w:rsidRDefault="004263B6" w:rsidP="004013BF"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  <w:r w:rsidRPr="00BE75F6">
              <w:rPr>
                <w:sz w:val="24"/>
                <w:szCs w:val="24"/>
              </w:rPr>
              <w:t>чел.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3B6" w:rsidRPr="00BE75F6" w:rsidRDefault="004263B6" w:rsidP="004013BF">
            <w:pPr>
              <w:snapToGrid w:val="0"/>
              <w:spacing w:line="200" w:lineRule="atLeast"/>
              <w:jc w:val="center"/>
              <w:rPr>
                <w:color w:val="000000"/>
                <w:sz w:val="24"/>
                <w:szCs w:val="24"/>
              </w:rPr>
            </w:pPr>
            <w:r w:rsidRPr="00BE75F6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3B6" w:rsidRPr="00BE75F6" w:rsidRDefault="004263B6" w:rsidP="004013BF">
            <w:pPr>
              <w:snapToGrid w:val="0"/>
              <w:spacing w:line="200" w:lineRule="atLeast"/>
              <w:jc w:val="center"/>
              <w:rPr>
                <w:color w:val="000000"/>
                <w:sz w:val="24"/>
                <w:szCs w:val="24"/>
              </w:rPr>
            </w:pPr>
            <w:r w:rsidRPr="00BE75F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B6" w:rsidRPr="00BE75F6" w:rsidRDefault="004263B6" w:rsidP="004013BF"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  <w:r w:rsidRPr="00BE75F6">
              <w:rPr>
                <w:sz w:val="24"/>
                <w:szCs w:val="24"/>
              </w:rPr>
              <w:t>52,0</w:t>
            </w:r>
          </w:p>
        </w:tc>
      </w:tr>
      <w:tr w:rsidR="004263B6" w:rsidRPr="00BE75F6" w:rsidTr="004013BF"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3B6" w:rsidRPr="00BE75F6" w:rsidRDefault="004263B6" w:rsidP="004013BF">
            <w:pPr>
              <w:snapToGrid w:val="0"/>
              <w:spacing w:line="200" w:lineRule="atLeast"/>
              <w:jc w:val="both"/>
              <w:rPr>
                <w:sz w:val="24"/>
                <w:szCs w:val="24"/>
              </w:rPr>
            </w:pPr>
            <w:r w:rsidRPr="00BE75F6">
              <w:rPr>
                <w:sz w:val="24"/>
                <w:szCs w:val="24"/>
              </w:rPr>
              <w:t>Естественный прирост населения (на 1000 чел. населения)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3B6" w:rsidRPr="00BE75F6" w:rsidRDefault="004263B6" w:rsidP="004013BF"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  <w:r w:rsidRPr="00BE75F6">
              <w:rPr>
                <w:sz w:val="24"/>
                <w:szCs w:val="24"/>
              </w:rPr>
              <w:t>чел.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3B6" w:rsidRPr="00BE75F6" w:rsidRDefault="004263B6" w:rsidP="004013BF"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  <w:r w:rsidRPr="00BE75F6">
              <w:rPr>
                <w:sz w:val="24"/>
                <w:szCs w:val="24"/>
              </w:rPr>
              <w:t>6,7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3B6" w:rsidRPr="00BE75F6" w:rsidRDefault="004263B6" w:rsidP="004013BF"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  <w:r w:rsidRPr="00BE75F6">
              <w:rPr>
                <w:sz w:val="24"/>
                <w:szCs w:val="24"/>
              </w:rPr>
              <w:t>5,1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B6" w:rsidRPr="00BE75F6" w:rsidRDefault="004263B6" w:rsidP="004013BF"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  <w:r w:rsidRPr="00BE75F6">
              <w:rPr>
                <w:sz w:val="24"/>
                <w:szCs w:val="24"/>
              </w:rPr>
              <w:t>76,1</w:t>
            </w:r>
          </w:p>
        </w:tc>
      </w:tr>
      <w:tr w:rsidR="004263B6" w:rsidRPr="00BE75F6" w:rsidTr="004013BF"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3B6" w:rsidRPr="00BE75F6" w:rsidRDefault="004263B6" w:rsidP="004013BF">
            <w:pPr>
              <w:snapToGrid w:val="0"/>
              <w:spacing w:line="200" w:lineRule="atLeast"/>
              <w:jc w:val="both"/>
              <w:rPr>
                <w:sz w:val="24"/>
                <w:szCs w:val="24"/>
              </w:rPr>
            </w:pPr>
            <w:r w:rsidRPr="00BE75F6">
              <w:rPr>
                <w:sz w:val="24"/>
                <w:szCs w:val="24"/>
              </w:rPr>
              <w:t>Прибыло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3B6" w:rsidRPr="00BE75F6" w:rsidRDefault="004263B6" w:rsidP="004013BF"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  <w:r w:rsidRPr="00BE75F6">
              <w:rPr>
                <w:sz w:val="24"/>
                <w:szCs w:val="24"/>
              </w:rPr>
              <w:t>чел.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3B6" w:rsidRPr="00BE75F6" w:rsidRDefault="004263B6" w:rsidP="004013BF"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  <w:r w:rsidRPr="00BE75F6">
              <w:rPr>
                <w:sz w:val="24"/>
                <w:szCs w:val="24"/>
              </w:rPr>
              <w:t>205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3B6" w:rsidRPr="00BE75F6" w:rsidRDefault="004263B6" w:rsidP="004013BF"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  <w:r w:rsidRPr="00BE75F6">
              <w:rPr>
                <w:sz w:val="24"/>
                <w:szCs w:val="24"/>
              </w:rPr>
              <w:t>256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B6" w:rsidRPr="00BE75F6" w:rsidRDefault="004263B6" w:rsidP="004013BF"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  <w:r w:rsidRPr="00BE75F6">
              <w:rPr>
                <w:sz w:val="24"/>
                <w:szCs w:val="24"/>
              </w:rPr>
              <w:t>124,9</w:t>
            </w:r>
          </w:p>
        </w:tc>
      </w:tr>
      <w:tr w:rsidR="004263B6" w:rsidRPr="00BE75F6" w:rsidTr="004013BF"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3B6" w:rsidRPr="00BE75F6" w:rsidRDefault="004263B6" w:rsidP="004013BF">
            <w:pPr>
              <w:snapToGrid w:val="0"/>
              <w:spacing w:line="200" w:lineRule="atLeast"/>
              <w:jc w:val="both"/>
              <w:rPr>
                <w:sz w:val="24"/>
                <w:szCs w:val="24"/>
              </w:rPr>
            </w:pPr>
            <w:r w:rsidRPr="00BE75F6">
              <w:rPr>
                <w:sz w:val="24"/>
                <w:szCs w:val="24"/>
              </w:rPr>
              <w:t>Выбыло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3B6" w:rsidRPr="00BE75F6" w:rsidRDefault="004263B6" w:rsidP="004013BF"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  <w:r w:rsidRPr="00BE75F6">
              <w:rPr>
                <w:sz w:val="24"/>
                <w:szCs w:val="24"/>
              </w:rPr>
              <w:t>чел.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3B6" w:rsidRPr="00BE75F6" w:rsidRDefault="004263B6" w:rsidP="004013BF"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  <w:r w:rsidRPr="00BE75F6">
              <w:rPr>
                <w:sz w:val="24"/>
                <w:szCs w:val="24"/>
              </w:rPr>
              <w:t>303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3B6" w:rsidRPr="00BE75F6" w:rsidRDefault="004263B6" w:rsidP="004013BF"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  <w:r w:rsidRPr="00BE75F6">
              <w:rPr>
                <w:sz w:val="24"/>
                <w:szCs w:val="24"/>
              </w:rPr>
              <w:t>335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B6" w:rsidRPr="00BE75F6" w:rsidRDefault="004263B6" w:rsidP="004013BF"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  <w:r w:rsidRPr="00BE75F6">
              <w:rPr>
                <w:sz w:val="24"/>
                <w:szCs w:val="24"/>
              </w:rPr>
              <w:t>110,6</w:t>
            </w:r>
          </w:p>
        </w:tc>
      </w:tr>
      <w:tr w:rsidR="004263B6" w:rsidRPr="00BE75F6" w:rsidTr="004013BF"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3B6" w:rsidRPr="00BE75F6" w:rsidRDefault="004263B6" w:rsidP="004013BF">
            <w:pPr>
              <w:snapToGrid w:val="0"/>
              <w:spacing w:line="200" w:lineRule="atLeast"/>
              <w:jc w:val="both"/>
              <w:rPr>
                <w:sz w:val="24"/>
                <w:szCs w:val="24"/>
              </w:rPr>
            </w:pPr>
            <w:r w:rsidRPr="00BE75F6">
              <w:rPr>
                <w:sz w:val="24"/>
                <w:szCs w:val="24"/>
              </w:rPr>
              <w:t>Миграционный прирост/убыль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3B6" w:rsidRPr="00BE75F6" w:rsidRDefault="004263B6" w:rsidP="004013BF"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  <w:r w:rsidRPr="00BE75F6">
              <w:rPr>
                <w:sz w:val="24"/>
                <w:szCs w:val="24"/>
              </w:rPr>
              <w:t>чел.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3B6" w:rsidRPr="00BE75F6" w:rsidRDefault="004263B6" w:rsidP="004013BF"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  <w:r w:rsidRPr="00BE75F6">
              <w:rPr>
                <w:sz w:val="24"/>
                <w:szCs w:val="24"/>
              </w:rPr>
              <w:t>-98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3B6" w:rsidRPr="00BE75F6" w:rsidRDefault="004263B6" w:rsidP="004013BF"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  <w:r w:rsidRPr="00BE75F6">
              <w:rPr>
                <w:sz w:val="24"/>
                <w:szCs w:val="24"/>
              </w:rPr>
              <w:t>-79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B6" w:rsidRPr="00BE75F6" w:rsidRDefault="004263B6" w:rsidP="004013BF"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</w:p>
        </w:tc>
      </w:tr>
      <w:tr w:rsidR="004263B6" w:rsidRPr="00BE75F6" w:rsidTr="004013BF"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3B6" w:rsidRPr="00BE75F6" w:rsidRDefault="004263B6" w:rsidP="004013BF">
            <w:pPr>
              <w:snapToGrid w:val="0"/>
              <w:spacing w:line="200" w:lineRule="atLeast"/>
              <w:jc w:val="both"/>
              <w:rPr>
                <w:sz w:val="24"/>
                <w:szCs w:val="24"/>
              </w:rPr>
            </w:pPr>
            <w:r w:rsidRPr="00BE75F6">
              <w:rPr>
                <w:sz w:val="24"/>
                <w:szCs w:val="24"/>
              </w:rPr>
              <w:t>Число браков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3B6" w:rsidRPr="00BE75F6" w:rsidRDefault="004263B6" w:rsidP="004013BF"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  <w:r w:rsidRPr="00BE75F6">
              <w:rPr>
                <w:sz w:val="24"/>
                <w:szCs w:val="24"/>
              </w:rPr>
              <w:t>ед.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3B6" w:rsidRPr="00BE75F6" w:rsidRDefault="004263B6" w:rsidP="004013BF"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  <w:r w:rsidRPr="00BE75F6">
              <w:rPr>
                <w:sz w:val="24"/>
                <w:szCs w:val="24"/>
              </w:rPr>
              <w:t>35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3B6" w:rsidRPr="00BE75F6" w:rsidRDefault="004263B6" w:rsidP="004013BF"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  <w:r w:rsidRPr="00BE75F6">
              <w:rPr>
                <w:sz w:val="24"/>
                <w:szCs w:val="24"/>
              </w:rPr>
              <w:t>35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B6" w:rsidRPr="00BE75F6" w:rsidRDefault="004263B6" w:rsidP="004013BF">
            <w:pPr>
              <w:snapToGrid w:val="0"/>
              <w:spacing w:line="200" w:lineRule="atLeast"/>
              <w:rPr>
                <w:sz w:val="24"/>
                <w:szCs w:val="24"/>
              </w:rPr>
            </w:pPr>
            <w:r w:rsidRPr="00BE75F6">
              <w:rPr>
                <w:sz w:val="24"/>
                <w:szCs w:val="24"/>
              </w:rPr>
              <w:t>100</w:t>
            </w:r>
          </w:p>
        </w:tc>
      </w:tr>
      <w:tr w:rsidR="004263B6" w:rsidRPr="00BE75F6" w:rsidTr="004013BF">
        <w:trPr>
          <w:trHeight w:val="70"/>
        </w:trPr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3B6" w:rsidRPr="00BE75F6" w:rsidRDefault="004263B6" w:rsidP="004013BF">
            <w:pPr>
              <w:snapToGrid w:val="0"/>
              <w:spacing w:line="200" w:lineRule="atLeast"/>
              <w:jc w:val="both"/>
              <w:rPr>
                <w:sz w:val="24"/>
                <w:szCs w:val="24"/>
              </w:rPr>
            </w:pPr>
            <w:r w:rsidRPr="00BE75F6">
              <w:rPr>
                <w:sz w:val="24"/>
                <w:szCs w:val="24"/>
              </w:rPr>
              <w:t>Число разводов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3B6" w:rsidRPr="00BE75F6" w:rsidRDefault="004263B6" w:rsidP="004013BF"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  <w:r w:rsidRPr="00BE75F6">
              <w:rPr>
                <w:sz w:val="24"/>
                <w:szCs w:val="24"/>
              </w:rPr>
              <w:t>ед.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3B6" w:rsidRPr="00BE75F6" w:rsidRDefault="004263B6" w:rsidP="004013BF">
            <w:pPr>
              <w:snapToGrid w:val="0"/>
              <w:spacing w:line="200" w:lineRule="atLeast"/>
              <w:jc w:val="center"/>
              <w:rPr>
                <w:color w:val="000000"/>
                <w:sz w:val="24"/>
                <w:szCs w:val="24"/>
              </w:rPr>
            </w:pPr>
            <w:r w:rsidRPr="00BE75F6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3B6" w:rsidRPr="00BE75F6" w:rsidRDefault="004263B6" w:rsidP="004013BF">
            <w:pPr>
              <w:snapToGrid w:val="0"/>
              <w:spacing w:line="200" w:lineRule="atLeast"/>
              <w:jc w:val="center"/>
              <w:rPr>
                <w:color w:val="000000"/>
                <w:sz w:val="24"/>
                <w:szCs w:val="24"/>
              </w:rPr>
            </w:pPr>
            <w:r w:rsidRPr="00BE75F6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B6" w:rsidRPr="00BE75F6" w:rsidRDefault="004263B6" w:rsidP="004013BF"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  <w:r w:rsidRPr="00BE75F6">
              <w:rPr>
                <w:sz w:val="24"/>
                <w:szCs w:val="24"/>
              </w:rPr>
              <w:t>140</w:t>
            </w:r>
          </w:p>
        </w:tc>
      </w:tr>
    </w:tbl>
    <w:p w:rsidR="004263B6" w:rsidRPr="00BE75F6" w:rsidRDefault="004263B6" w:rsidP="004263B6">
      <w:pPr>
        <w:spacing w:line="200" w:lineRule="atLeast"/>
        <w:ind w:firstLine="567"/>
        <w:jc w:val="both"/>
        <w:rPr>
          <w:sz w:val="24"/>
          <w:szCs w:val="24"/>
        </w:rPr>
      </w:pPr>
    </w:p>
    <w:p w:rsidR="004263B6" w:rsidRPr="00BE75F6" w:rsidRDefault="004263B6" w:rsidP="004263B6">
      <w:pPr>
        <w:spacing w:line="200" w:lineRule="atLeast"/>
        <w:ind w:firstLine="567"/>
        <w:jc w:val="both"/>
        <w:rPr>
          <w:sz w:val="24"/>
          <w:szCs w:val="24"/>
        </w:rPr>
      </w:pPr>
      <w:r w:rsidRPr="00BE75F6">
        <w:rPr>
          <w:sz w:val="24"/>
          <w:szCs w:val="24"/>
        </w:rPr>
        <w:t xml:space="preserve">Основным фактором </w:t>
      </w:r>
      <w:r w:rsidRPr="00BE75F6">
        <w:rPr>
          <w:i/>
          <w:iCs/>
          <w:sz w:val="24"/>
          <w:szCs w:val="24"/>
        </w:rPr>
        <w:t>снижения</w:t>
      </w:r>
      <w:r w:rsidRPr="00BE75F6">
        <w:rPr>
          <w:sz w:val="24"/>
          <w:szCs w:val="24"/>
        </w:rPr>
        <w:t xml:space="preserve"> численности населения является</w:t>
      </w:r>
      <w:proofErr w:type="gramStart"/>
      <w:r w:rsidRPr="00BE75F6">
        <w:rPr>
          <w:sz w:val="24"/>
          <w:szCs w:val="24"/>
        </w:rPr>
        <w:t xml:space="preserve"> :</w:t>
      </w:r>
      <w:proofErr w:type="gramEnd"/>
      <w:r w:rsidRPr="00BE75F6">
        <w:rPr>
          <w:sz w:val="24"/>
          <w:szCs w:val="24"/>
        </w:rPr>
        <w:t xml:space="preserve"> сокращение рабочих мест, стремление населения повысить уровень образования детей, получать качественные медицинские услуги и удаленность района от административных центров.</w:t>
      </w:r>
    </w:p>
    <w:p w:rsidR="004263B6" w:rsidRPr="00BE75F6" w:rsidRDefault="004263B6" w:rsidP="004263B6">
      <w:pPr>
        <w:spacing w:line="200" w:lineRule="atLeast"/>
        <w:ind w:firstLine="567"/>
        <w:jc w:val="both"/>
        <w:rPr>
          <w:sz w:val="24"/>
          <w:szCs w:val="24"/>
        </w:rPr>
      </w:pPr>
      <w:r w:rsidRPr="00BE75F6">
        <w:rPr>
          <w:sz w:val="24"/>
          <w:szCs w:val="24"/>
        </w:rPr>
        <w:t xml:space="preserve">Показатель естественного прироста в расчете на 1000 населения на 01.07.2016 г. составил 5,1 человека, что </w:t>
      </w:r>
      <w:r w:rsidRPr="00BE75F6">
        <w:rPr>
          <w:i/>
          <w:iCs/>
          <w:sz w:val="24"/>
          <w:szCs w:val="24"/>
        </w:rPr>
        <w:t>ниже</w:t>
      </w:r>
      <w:r w:rsidRPr="00BE75F6">
        <w:rPr>
          <w:sz w:val="24"/>
          <w:szCs w:val="24"/>
        </w:rPr>
        <w:t xml:space="preserve"> уровня аналогичного периода прошлого года на 23,9%.С</w:t>
      </w:r>
      <w:r w:rsidRPr="00BE75F6">
        <w:rPr>
          <w:i/>
          <w:iCs/>
          <w:sz w:val="24"/>
          <w:szCs w:val="24"/>
        </w:rPr>
        <w:t>нижение</w:t>
      </w:r>
      <w:r w:rsidRPr="00BE75F6">
        <w:rPr>
          <w:sz w:val="24"/>
          <w:szCs w:val="24"/>
        </w:rPr>
        <w:t xml:space="preserve"> показателя естественного прироста вызвано уменьшением числа родившихся.</w:t>
      </w:r>
    </w:p>
    <w:p w:rsidR="004263B6" w:rsidRPr="00BE75F6" w:rsidRDefault="004263B6" w:rsidP="004263B6">
      <w:pPr>
        <w:spacing w:line="200" w:lineRule="atLeast"/>
        <w:ind w:firstLine="567"/>
        <w:jc w:val="both"/>
        <w:rPr>
          <w:sz w:val="24"/>
          <w:szCs w:val="24"/>
        </w:rPr>
      </w:pPr>
      <w:r w:rsidRPr="00BE75F6">
        <w:rPr>
          <w:sz w:val="24"/>
          <w:szCs w:val="24"/>
        </w:rPr>
        <w:t xml:space="preserve">Смертность на 01.07.2016 г. по отношению к уровню аналогичного периода прошлого года </w:t>
      </w:r>
      <w:r w:rsidRPr="00BE75F6">
        <w:rPr>
          <w:i/>
          <w:iCs/>
          <w:sz w:val="24"/>
          <w:szCs w:val="24"/>
        </w:rPr>
        <w:t>снизилась</w:t>
      </w:r>
      <w:r w:rsidRPr="00BE75F6">
        <w:rPr>
          <w:sz w:val="24"/>
          <w:szCs w:val="24"/>
        </w:rPr>
        <w:t xml:space="preserve"> на 4 человека или на 3,7%.</w:t>
      </w:r>
    </w:p>
    <w:p w:rsidR="004263B6" w:rsidRPr="00BE75F6" w:rsidRDefault="004263B6" w:rsidP="004263B6">
      <w:pPr>
        <w:spacing w:line="200" w:lineRule="atLeast"/>
        <w:ind w:firstLine="567"/>
        <w:jc w:val="both"/>
        <w:rPr>
          <w:sz w:val="24"/>
          <w:szCs w:val="24"/>
        </w:rPr>
      </w:pPr>
      <w:r w:rsidRPr="00BE75F6">
        <w:rPr>
          <w:sz w:val="24"/>
          <w:szCs w:val="24"/>
        </w:rPr>
        <w:t>Основной причиной смертности по основным классам причин смертности являются: болезней системы кровообращения и смертность от внешних причин, в том числе от самоубийств-5 случаев, смерть от понижения температуры-2, неалкогольные отравления-2. Вызывает обеспокоенность рост умерших от болезней системы кровообращения и новообразований. Превышение смертности от болезней системы кровообращения связано с тем, что основная доля лиц умерших от болезней системы кровообращения у людей пожилого возраста и  злоупотребляющих спиртными напитками.</w:t>
      </w:r>
    </w:p>
    <w:p w:rsidR="004263B6" w:rsidRPr="00BE75F6" w:rsidRDefault="004263B6" w:rsidP="004263B6">
      <w:pPr>
        <w:spacing w:line="200" w:lineRule="atLeast"/>
        <w:ind w:firstLine="567"/>
        <w:jc w:val="both"/>
        <w:rPr>
          <w:sz w:val="24"/>
          <w:szCs w:val="24"/>
        </w:rPr>
      </w:pPr>
      <w:r w:rsidRPr="00BE75F6">
        <w:rPr>
          <w:sz w:val="24"/>
          <w:szCs w:val="24"/>
        </w:rPr>
        <w:t>Мероприятия, проводимые с целью снижения смертности от БСК:</w:t>
      </w:r>
    </w:p>
    <w:p w:rsidR="004263B6" w:rsidRPr="00BE75F6" w:rsidRDefault="004263B6" w:rsidP="004263B6">
      <w:pPr>
        <w:spacing w:line="200" w:lineRule="atLeast"/>
        <w:ind w:firstLine="567"/>
        <w:jc w:val="both"/>
        <w:rPr>
          <w:sz w:val="24"/>
          <w:szCs w:val="24"/>
        </w:rPr>
      </w:pPr>
      <w:r w:rsidRPr="00BE75F6">
        <w:rPr>
          <w:sz w:val="24"/>
          <w:szCs w:val="24"/>
        </w:rPr>
        <w:t>- проведены конференции в БУЗ «Усть-Коксинская РБ» на тему «Гипертоническая болезнь», «Острое нарушение мозгового кровообращения», «Ишемическая болезнь»;</w:t>
      </w:r>
    </w:p>
    <w:p w:rsidR="004263B6" w:rsidRPr="00BE75F6" w:rsidRDefault="004263B6" w:rsidP="004263B6">
      <w:pPr>
        <w:spacing w:line="200" w:lineRule="atLeast"/>
        <w:ind w:firstLine="567"/>
        <w:jc w:val="both"/>
        <w:rPr>
          <w:sz w:val="24"/>
          <w:szCs w:val="24"/>
        </w:rPr>
      </w:pPr>
      <w:r w:rsidRPr="00BE75F6">
        <w:rPr>
          <w:sz w:val="24"/>
          <w:szCs w:val="24"/>
        </w:rPr>
        <w:t>- дано задание участковым врачам увеличить количество диспансерных больных данной группы назоологии.</w:t>
      </w:r>
    </w:p>
    <w:p w:rsidR="004263B6" w:rsidRPr="00BE75F6" w:rsidRDefault="004263B6" w:rsidP="004263B6">
      <w:pPr>
        <w:spacing w:line="200" w:lineRule="atLeast"/>
        <w:ind w:firstLine="567"/>
        <w:jc w:val="both"/>
        <w:rPr>
          <w:sz w:val="24"/>
          <w:szCs w:val="24"/>
        </w:rPr>
      </w:pPr>
      <w:r w:rsidRPr="00BE75F6">
        <w:rPr>
          <w:sz w:val="24"/>
          <w:szCs w:val="24"/>
        </w:rPr>
        <w:t xml:space="preserve">-Участковым врачам рекомендовано регулярно </w:t>
      </w:r>
      <w:proofErr w:type="gramStart"/>
      <w:r w:rsidRPr="00BE75F6">
        <w:rPr>
          <w:sz w:val="24"/>
          <w:szCs w:val="24"/>
        </w:rPr>
        <w:t>отслеживать</w:t>
      </w:r>
      <w:proofErr w:type="gramEnd"/>
      <w:r w:rsidRPr="00BE75F6">
        <w:rPr>
          <w:sz w:val="24"/>
          <w:szCs w:val="24"/>
        </w:rPr>
        <w:t xml:space="preserve"> эффективность диспансеризации согласно стандартам и порядкам.</w:t>
      </w:r>
    </w:p>
    <w:p w:rsidR="004263B6" w:rsidRPr="00BE75F6" w:rsidRDefault="004263B6" w:rsidP="004263B6">
      <w:pPr>
        <w:spacing w:line="200" w:lineRule="atLeast"/>
        <w:ind w:firstLine="567"/>
        <w:jc w:val="both"/>
        <w:rPr>
          <w:sz w:val="24"/>
          <w:szCs w:val="24"/>
        </w:rPr>
      </w:pPr>
      <w:r w:rsidRPr="00BE75F6">
        <w:rPr>
          <w:sz w:val="24"/>
          <w:szCs w:val="24"/>
        </w:rPr>
        <w:t>- Врачам и средним медицинским сотрудникам необходимо обратить самое пристальное внимание на своевременность выявления ОКС и проведение коронарного тромболизиса.</w:t>
      </w:r>
    </w:p>
    <w:p w:rsidR="004263B6" w:rsidRPr="00BE75F6" w:rsidRDefault="004263B6" w:rsidP="004263B6">
      <w:pPr>
        <w:spacing w:line="200" w:lineRule="atLeast"/>
        <w:ind w:firstLine="567"/>
        <w:jc w:val="both"/>
        <w:rPr>
          <w:sz w:val="24"/>
          <w:szCs w:val="24"/>
        </w:rPr>
      </w:pPr>
      <w:r w:rsidRPr="00BE75F6">
        <w:rPr>
          <w:sz w:val="24"/>
          <w:szCs w:val="24"/>
        </w:rPr>
        <w:t>Для снижения смертности, в том числе по причине самоубийств в МО «Усть-Коксинский район» в первом полугодии 2016 года проведены следующие мероприятия: в образовательных учреждениях проведены встречи психологической службы управления образования с родителями, педагогами, учащимися о профилактике самоубийств и своевременном обращении родителей о признаках психологического расстройства детей к психологам. Разработан план мероприятий по работе с коллективом Талдинской СОШ, разработаны рекомендации по работе с родителями в период проведения ЕГЭ и ОГЭ.  Даны рекомендации центру занятости населения по активизации работы и расширения направлений по самозанятости населения в районе.</w:t>
      </w:r>
    </w:p>
    <w:p w:rsidR="004263B6" w:rsidRPr="00BE75F6" w:rsidRDefault="004263B6" w:rsidP="004263B6">
      <w:pPr>
        <w:spacing w:line="200" w:lineRule="atLeast"/>
        <w:ind w:firstLine="567"/>
        <w:jc w:val="both"/>
        <w:rPr>
          <w:sz w:val="24"/>
          <w:szCs w:val="24"/>
        </w:rPr>
      </w:pPr>
      <w:r w:rsidRPr="00BE75F6">
        <w:rPr>
          <w:sz w:val="24"/>
          <w:szCs w:val="24"/>
        </w:rPr>
        <w:t xml:space="preserve">Число прибывших на 01.07.2016 г. составило 256 человек, что на 24,9% </w:t>
      </w:r>
      <w:r w:rsidRPr="00BE75F6">
        <w:rPr>
          <w:i/>
          <w:iCs/>
          <w:sz w:val="24"/>
          <w:szCs w:val="24"/>
        </w:rPr>
        <w:t>выше</w:t>
      </w:r>
      <w:r w:rsidRPr="00BE75F6">
        <w:rPr>
          <w:sz w:val="24"/>
          <w:szCs w:val="24"/>
        </w:rPr>
        <w:t xml:space="preserve">аналогичного периода прошлого года. Число выбывших на 01.07.2016 г. составило 335человек, что на 10,6% </w:t>
      </w:r>
      <w:r w:rsidRPr="00BE75F6">
        <w:rPr>
          <w:i/>
          <w:iCs/>
          <w:sz w:val="24"/>
          <w:szCs w:val="24"/>
        </w:rPr>
        <w:t>выше</w:t>
      </w:r>
      <w:r w:rsidRPr="00BE75F6">
        <w:rPr>
          <w:sz w:val="24"/>
          <w:szCs w:val="24"/>
        </w:rPr>
        <w:t xml:space="preserve"> аналогичного периода прошлого года. Миграционный </w:t>
      </w:r>
      <w:r w:rsidRPr="00BE75F6">
        <w:rPr>
          <w:sz w:val="24"/>
          <w:szCs w:val="24"/>
        </w:rPr>
        <w:lastRenderedPageBreak/>
        <w:t xml:space="preserve">прирост на 01.07.2016 г. составил -79 человек, что </w:t>
      </w:r>
      <w:r w:rsidRPr="00BE75F6">
        <w:rPr>
          <w:i/>
          <w:iCs/>
          <w:sz w:val="24"/>
          <w:szCs w:val="24"/>
        </w:rPr>
        <w:t>меньше</w:t>
      </w:r>
      <w:r w:rsidRPr="00BE75F6">
        <w:rPr>
          <w:sz w:val="24"/>
          <w:szCs w:val="24"/>
        </w:rPr>
        <w:t xml:space="preserve"> по сравнению с аналогичным периодом прошлого года на 19 человек (19,4%).</w:t>
      </w:r>
    </w:p>
    <w:p w:rsidR="004263B6" w:rsidRPr="00BE75F6" w:rsidRDefault="004263B6" w:rsidP="004263B6">
      <w:pPr>
        <w:spacing w:line="200" w:lineRule="atLeast"/>
        <w:ind w:firstLine="567"/>
        <w:jc w:val="both"/>
        <w:rPr>
          <w:sz w:val="24"/>
          <w:szCs w:val="24"/>
        </w:rPr>
      </w:pPr>
      <w:r w:rsidRPr="00BE75F6">
        <w:rPr>
          <w:sz w:val="24"/>
          <w:szCs w:val="24"/>
        </w:rPr>
        <w:t>Число браков на 01.07.2016 г. осталось на прежнем уровне (35), число разводов снизилось на 8 человек на 28,6%.</w:t>
      </w:r>
    </w:p>
    <w:p w:rsidR="004263B6" w:rsidRPr="00BE75F6" w:rsidRDefault="004263B6" w:rsidP="004263B6">
      <w:pPr>
        <w:ind w:firstLine="709"/>
        <w:jc w:val="both"/>
        <w:rPr>
          <w:i/>
          <w:iCs/>
          <w:sz w:val="24"/>
          <w:szCs w:val="24"/>
        </w:rPr>
      </w:pPr>
      <w:r w:rsidRPr="00BE75F6">
        <w:rPr>
          <w:i/>
          <w:iCs/>
          <w:sz w:val="24"/>
          <w:szCs w:val="24"/>
        </w:rPr>
        <w:t>МО «Усть-Коксинский район» занимает среди муниципальных образований республики за 6 мес. 2016 г.:</w:t>
      </w:r>
    </w:p>
    <w:p w:rsidR="004263B6" w:rsidRPr="00BE75F6" w:rsidRDefault="004263B6" w:rsidP="004263B6">
      <w:pPr>
        <w:ind w:firstLine="709"/>
        <w:jc w:val="both"/>
        <w:rPr>
          <w:i/>
          <w:iCs/>
          <w:sz w:val="24"/>
          <w:szCs w:val="24"/>
        </w:rPr>
      </w:pPr>
      <w:r w:rsidRPr="00BE75F6">
        <w:rPr>
          <w:i/>
          <w:iCs/>
          <w:sz w:val="24"/>
          <w:szCs w:val="24"/>
        </w:rPr>
        <w:t>по естественному приросту населения (на 1000 чел. населения) – 8 место;</w:t>
      </w:r>
    </w:p>
    <w:p w:rsidR="004263B6" w:rsidRPr="00BE75F6" w:rsidRDefault="004263B6" w:rsidP="004263B6">
      <w:pPr>
        <w:ind w:firstLine="709"/>
        <w:jc w:val="both"/>
        <w:rPr>
          <w:i/>
          <w:iCs/>
          <w:sz w:val="24"/>
          <w:szCs w:val="24"/>
        </w:rPr>
      </w:pPr>
      <w:r w:rsidRPr="00BE75F6">
        <w:rPr>
          <w:i/>
          <w:iCs/>
          <w:sz w:val="24"/>
          <w:szCs w:val="24"/>
        </w:rPr>
        <w:t>по смертности населения от внешних причин (на 100 чел. населения) – 5 место.</w:t>
      </w:r>
    </w:p>
    <w:p w:rsidR="004263B6" w:rsidRPr="00BE75F6" w:rsidRDefault="004263B6" w:rsidP="004263B6">
      <w:pPr>
        <w:spacing w:line="200" w:lineRule="atLeast"/>
        <w:ind w:firstLine="567"/>
        <w:jc w:val="both"/>
        <w:rPr>
          <w:b/>
          <w:bCs/>
          <w:sz w:val="24"/>
          <w:szCs w:val="24"/>
        </w:rPr>
      </w:pPr>
    </w:p>
    <w:p w:rsidR="004263B6" w:rsidRPr="00BE75F6" w:rsidRDefault="004263B6" w:rsidP="004263B6">
      <w:pPr>
        <w:spacing w:line="200" w:lineRule="atLeast"/>
        <w:ind w:firstLine="567"/>
        <w:rPr>
          <w:b/>
          <w:bCs/>
          <w:sz w:val="24"/>
          <w:szCs w:val="24"/>
        </w:rPr>
      </w:pPr>
      <w:r w:rsidRPr="00BE75F6">
        <w:rPr>
          <w:b/>
          <w:bCs/>
          <w:sz w:val="24"/>
          <w:szCs w:val="24"/>
        </w:rPr>
        <w:t>Социальная сфера</w:t>
      </w:r>
    </w:p>
    <w:p w:rsidR="004263B6" w:rsidRPr="00BE75F6" w:rsidRDefault="004263B6" w:rsidP="004263B6">
      <w:pPr>
        <w:ind w:firstLine="567"/>
        <w:jc w:val="both"/>
        <w:rPr>
          <w:sz w:val="24"/>
          <w:szCs w:val="24"/>
        </w:rPr>
      </w:pPr>
      <w:proofErr w:type="gramStart"/>
      <w:r w:rsidRPr="00BE75F6">
        <w:rPr>
          <w:sz w:val="24"/>
          <w:szCs w:val="24"/>
        </w:rPr>
        <w:t xml:space="preserve">Система общего образования в МО «Усть-Коксинский район» представлена 25 общеобразовательными учреждениями (в том числе 10 средних, 10  основных и  5 начальных общеобразовательных учреждения). </w:t>
      </w:r>
      <w:proofErr w:type="gramEnd"/>
    </w:p>
    <w:p w:rsidR="004263B6" w:rsidRPr="00BE75F6" w:rsidRDefault="004263B6" w:rsidP="004263B6">
      <w:pPr>
        <w:ind w:firstLine="567"/>
        <w:jc w:val="both"/>
        <w:rPr>
          <w:sz w:val="24"/>
          <w:szCs w:val="24"/>
        </w:rPr>
      </w:pPr>
      <w:r w:rsidRPr="00BE75F6">
        <w:rPr>
          <w:sz w:val="24"/>
          <w:szCs w:val="24"/>
        </w:rPr>
        <w:t xml:space="preserve">Дошкольное образование на 01.07.2016 года включает 26 дошкольных образовательных учреждений (26- муниципальных дошкольных образовательных организаций и 0 частный детский сад),  4 дошкольных групп при 4 общеобразовательных учреждениях. Как альтернативная мера предоставления услуг дошкольного образования в первом полугодии 2016 году функционировала 4  групп кратковременного пребывания дошкольников в 4 – 18 детей. </w:t>
      </w:r>
    </w:p>
    <w:p w:rsidR="004263B6" w:rsidRPr="00BE75F6" w:rsidRDefault="004263B6" w:rsidP="004263B6">
      <w:pPr>
        <w:ind w:firstLine="567"/>
        <w:jc w:val="both"/>
        <w:rPr>
          <w:sz w:val="24"/>
          <w:szCs w:val="24"/>
        </w:rPr>
      </w:pPr>
      <w:r w:rsidRPr="00BE75F6">
        <w:rPr>
          <w:sz w:val="24"/>
          <w:szCs w:val="24"/>
        </w:rPr>
        <w:t>Дальнейшее развитие получила такая форма дошкольного образования, как семейный детский сад. 4 семейных детских сада включены в структуру дошкольных образовательных организаций: д/сад «Ромашка»- одна семейная группа-3 ребенка, д/сад «Тополек»- две семейные группы-6 детей, д/сад «Белочка»- одна семейная группа- 4 ребенка.</w:t>
      </w:r>
    </w:p>
    <w:p w:rsidR="004263B6" w:rsidRPr="00BE75F6" w:rsidRDefault="004263B6" w:rsidP="004263B6">
      <w:pPr>
        <w:ind w:firstLine="567"/>
        <w:jc w:val="both"/>
        <w:rPr>
          <w:sz w:val="24"/>
          <w:szCs w:val="24"/>
        </w:rPr>
      </w:pPr>
      <w:r w:rsidRPr="00BE75F6">
        <w:rPr>
          <w:sz w:val="24"/>
          <w:szCs w:val="24"/>
        </w:rPr>
        <w:t>На 01.07.2016 года доступность дошкольного образования для детей в возрасте от 3 до 7 лет обеспечена на 100%. Обеспечено местами в ДОУ в районе на01.07.2016 года– 1101 детей.</w:t>
      </w:r>
    </w:p>
    <w:p w:rsidR="004263B6" w:rsidRPr="00BE75F6" w:rsidRDefault="004263B6" w:rsidP="004263B6">
      <w:pPr>
        <w:tabs>
          <w:tab w:val="num" w:pos="644"/>
        </w:tabs>
        <w:ind w:firstLine="567"/>
        <w:jc w:val="both"/>
        <w:rPr>
          <w:sz w:val="24"/>
          <w:szCs w:val="24"/>
        </w:rPr>
      </w:pPr>
      <w:r w:rsidRPr="00BE75F6">
        <w:rPr>
          <w:sz w:val="24"/>
          <w:szCs w:val="24"/>
        </w:rPr>
        <w:t>Очередность детей в возрасте от 3 до 7 лет на 01.07.2016 года отсутствует.</w:t>
      </w:r>
    </w:p>
    <w:p w:rsidR="004263B6" w:rsidRPr="00BE75F6" w:rsidRDefault="004263B6" w:rsidP="004263B6">
      <w:pPr>
        <w:tabs>
          <w:tab w:val="num" w:pos="644"/>
        </w:tabs>
        <w:ind w:firstLine="567"/>
        <w:jc w:val="both"/>
        <w:rPr>
          <w:sz w:val="24"/>
          <w:szCs w:val="24"/>
        </w:rPr>
      </w:pPr>
      <w:proofErr w:type="gramStart"/>
      <w:r w:rsidRPr="00BE75F6">
        <w:rPr>
          <w:sz w:val="24"/>
          <w:szCs w:val="24"/>
        </w:rPr>
        <w:t>Число несовершеннолетних, пострадавших от преступных посягательств за отчетный период составило 8 единиц (на 1000 детей в возрасте от 0-18 лет) 1,5 , в том числе 3 человека от нанесения побоев лицом, подвергнутым административному наказанию, 1 человек от   изнасилования, 2 несовершеннолетний, вовлеченный в совершение преступления, 2 несовершеннолетних от неуплаты средств на содержание детей.</w:t>
      </w:r>
      <w:proofErr w:type="gramEnd"/>
    </w:p>
    <w:p w:rsidR="004263B6" w:rsidRPr="00BE75F6" w:rsidRDefault="004263B6" w:rsidP="004263B6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4263B6" w:rsidRPr="00BE75F6" w:rsidRDefault="004263B6" w:rsidP="004263B6">
      <w:pPr>
        <w:ind w:firstLine="709"/>
        <w:jc w:val="both"/>
        <w:rPr>
          <w:i/>
          <w:iCs/>
          <w:sz w:val="24"/>
          <w:szCs w:val="24"/>
        </w:rPr>
      </w:pPr>
      <w:r w:rsidRPr="00BE75F6">
        <w:rPr>
          <w:i/>
          <w:iCs/>
          <w:sz w:val="24"/>
          <w:szCs w:val="24"/>
        </w:rPr>
        <w:t>МО «Усть-Коксинский район» занимает среди муниципальных образований республики за 6 мес. 2016 г.:</w:t>
      </w:r>
    </w:p>
    <w:p w:rsidR="004263B6" w:rsidRPr="00BE75F6" w:rsidRDefault="004263B6" w:rsidP="004263B6">
      <w:pPr>
        <w:ind w:firstLine="709"/>
        <w:jc w:val="both"/>
        <w:rPr>
          <w:i/>
          <w:iCs/>
          <w:sz w:val="24"/>
          <w:szCs w:val="24"/>
        </w:rPr>
      </w:pPr>
      <w:r w:rsidRPr="00BE75F6">
        <w:rPr>
          <w:i/>
          <w:iCs/>
          <w:sz w:val="24"/>
          <w:szCs w:val="24"/>
        </w:rPr>
        <w:t>по числу детей в возрасте 3-7 лет, обеспеченных местами в дошкольных образовательных учреждениях – 1 место;</w:t>
      </w:r>
    </w:p>
    <w:p w:rsidR="004263B6" w:rsidRPr="00BE75F6" w:rsidRDefault="004263B6" w:rsidP="004263B6">
      <w:pPr>
        <w:ind w:firstLine="709"/>
        <w:jc w:val="both"/>
        <w:rPr>
          <w:i/>
          <w:iCs/>
          <w:sz w:val="24"/>
          <w:szCs w:val="24"/>
        </w:rPr>
      </w:pPr>
      <w:r w:rsidRPr="00BE75F6">
        <w:rPr>
          <w:i/>
          <w:iCs/>
          <w:sz w:val="24"/>
          <w:szCs w:val="24"/>
        </w:rPr>
        <w:t>по числу несовершеннолетних, потерпевших от преступных посягательств (на 1000 детей в возрасте 0-18 лет) – 1 место.</w:t>
      </w:r>
    </w:p>
    <w:p w:rsidR="004263B6" w:rsidRPr="00BE75F6" w:rsidRDefault="004263B6" w:rsidP="004263B6">
      <w:pPr>
        <w:ind w:firstLine="540"/>
        <w:jc w:val="both"/>
        <w:rPr>
          <w:b/>
          <w:bCs/>
          <w:sz w:val="24"/>
          <w:szCs w:val="24"/>
        </w:rPr>
      </w:pPr>
    </w:p>
    <w:p w:rsidR="004263B6" w:rsidRPr="00BE75F6" w:rsidRDefault="004263B6" w:rsidP="004263B6">
      <w:pPr>
        <w:ind w:firstLine="540"/>
        <w:rPr>
          <w:b/>
          <w:bCs/>
          <w:sz w:val="24"/>
          <w:szCs w:val="24"/>
        </w:rPr>
      </w:pPr>
      <w:r w:rsidRPr="00BE75F6">
        <w:rPr>
          <w:b/>
          <w:bCs/>
          <w:sz w:val="24"/>
          <w:szCs w:val="24"/>
        </w:rPr>
        <w:t>Дорожное хозяйство</w:t>
      </w:r>
    </w:p>
    <w:p w:rsidR="004263B6" w:rsidRPr="00BE75F6" w:rsidRDefault="004263B6" w:rsidP="004263B6">
      <w:pPr>
        <w:ind w:firstLine="720"/>
        <w:jc w:val="both"/>
        <w:rPr>
          <w:sz w:val="24"/>
          <w:szCs w:val="24"/>
        </w:rPr>
      </w:pPr>
      <w:r w:rsidRPr="00BE75F6">
        <w:rPr>
          <w:sz w:val="24"/>
          <w:szCs w:val="24"/>
        </w:rPr>
        <w:t xml:space="preserve">Для реализации мероприятий по содержанию и ремонту дорог в первом полугодии 2016 года выделены средства в сумме согласно прилагаемой таблице: </w:t>
      </w:r>
    </w:p>
    <w:p w:rsidR="004263B6" w:rsidRPr="00BE75F6" w:rsidRDefault="004263B6" w:rsidP="004263B6">
      <w:pPr>
        <w:ind w:firstLine="72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23"/>
        <w:gridCol w:w="2160"/>
        <w:gridCol w:w="1662"/>
        <w:gridCol w:w="1729"/>
        <w:gridCol w:w="1997"/>
      </w:tblGrid>
      <w:tr w:rsidR="004263B6" w:rsidRPr="00BE75F6" w:rsidTr="004013BF">
        <w:tc>
          <w:tcPr>
            <w:tcW w:w="2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B6" w:rsidRPr="00BE75F6" w:rsidRDefault="004263B6" w:rsidP="004013BF">
            <w:pPr>
              <w:widowControl w:val="0"/>
              <w:jc w:val="both"/>
              <w:rPr>
                <w:spacing w:val="-3"/>
                <w:sz w:val="24"/>
                <w:szCs w:val="24"/>
              </w:rPr>
            </w:pPr>
          </w:p>
        </w:tc>
        <w:tc>
          <w:tcPr>
            <w:tcW w:w="2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B6" w:rsidRPr="00BE75F6" w:rsidRDefault="004263B6" w:rsidP="004013BF">
            <w:pPr>
              <w:widowControl w:val="0"/>
              <w:jc w:val="both"/>
              <w:rPr>
                <w:spacing w:val="-3"/>
                <w:sz w:val="24"/>
                <w:szCs w:val="24"/>
              </w:rPr>
            </w:pPr>
            <w:r w:rsidRPr="00BE75F6">
              <w:rPr>
                <w:spacing w:val="-3"/>
                <w:sz w:val="24"/>
                <w:szCs w:val="24"/>
              </w:rPr>
              <w:t>Общий объем средств муниципального дорожного фонда, тыс. руб.</w:t>
            </w:r>
          </w:p>
        </w:tc>
        <w:tc>
          <w:tcPr>
            <w:tcW w:w="5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B6" w:rsidRPr="00BE75F6" w:rsidRDefault="004263B6" w:rsidP="004013BF">
            <w:pPr>
              <w:widowControl w:val="0"/>
              <w:jc w:val="both"/>
              <w:rPr>
                <w:spacing w:val="-3"/>
                <w:sz w:val="24"/>
                <w:szCs w:val="24"/>
              </w:rPr>
            </w:pPr>
            <w:r w:rsidRPr="00BE75F6">
              <w:rPr>
                <w:spacing w:val="-3"/>
                <w:sz w:val="24"/>
                <w:szCs w:val="24"/>
              </w:rPr>
              <w:t>В том числе:</w:t>
            </w:r>
          </w:p>
        </w:tc>
      </w:tr>
      <w:tr w:rsidR="004263B6" w:rsidRPr="00BE75F6" w:rsidTr="004013BF"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B6" w:rsidRPr="00BE75F6" w:rsidRDefault="004263B6" w:rsidP="004013BF">
            <w:pPr>
              <w:widowControl w:val="0"/>
              <w:jc w:val="both"/>
              <w:rPr>
                <w:spacing w:val="-3"/>
                <w:sz w:val="24"/>
                <w:szCs w:val="24"/>
              </w:rPr>
            </w:pPr>
          </w:p>
        </w:tc>
        <w:tc>
          <w:tcPr>
            <w:tcW w:w="2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B6" w:rsidRPr="00BE75F6" w:rsidRDefault="004263B6" w:rsidP="004013BF">
            <w:pPr>
              <w:widowControl w:val="0"/>
              <w:jc w:val="both"/>
              <w:rPr>
                <w:spacing w:val="-3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B6" w:rsidRPr="00BE75F6" w:rsidRDefault="004263B6" w:rsidP="004013BF">
            <w:pPr>
              <w:widowControl w:val="0"/>
              <w:jc w:val="both"/>
              <w:rPr>
                <w:spacing w:val="-3"/>
                <w:sz w:val="24"/>
                <w:szCs w:val="24"/>
              </w:rPr>
            </w:pPr>
            <w:r w:rsidRPr="00BE75F6">
              <w:rPr>
                <w:spacing w:val="-3"/>
                <w:sz w:val="24"/>
                <w:szCs w:val="24"/>
              </w:rPr>
              <w:t>содержание, тыс. руб.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B6" w:rsidRPr="00BE75F6" w:rsidRDefault="004263B6" w:rsidP="004013BF">
            <w:pPr>
              <w:widowControl w:val="0"/>
              <w:jc w:val="both"/>
              <w:rPr>
                <w:spacing w:val="-3"/>
                <w:sz w:val="24"/>
                <w:szCs w:val="24"/>
              </w:rPr>
            </w:pPr>
            <w:r w:rsidRPr="00BE75F6">
              <w:rPr>
                <w:spacing w:val="-3"/>
                <w:sz w:val="24"/>
                <w:szCs w:val="24"/>
              </w:rPr>
              <w:t>ремонт, капитальный ремонт, тыс. руб.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B6" w:rsidRPr="00BE75F6" w:rsidRDefault="004263B6" w:rsidP="004013BF">
            <w:pPr>
              <w:widowControl w:val="0"/>
              <w:jc w:val="both"/>
              <w:rPr>
                <w:spacing w:val="-3"/>
                <w:sz w:val="24"/>
                <w:szCs w:val="24"/>
              </w:rPr>
            </w:pPr>
            <w:r w:rsidRPr="00BE75F6">
              <w:rPr>
                <w:spacing w:val="-3"/>
                <w:sz w:val="24"/>
                <w:szCs w:val="24"/>
              </w:rPr>
              <w:t>строительство, тыс. руб.</w:t>
            </w:r>
          </w:p>
        </w:tc>
      </w:tr>
      <w:tr w:rsidR="004263B6" w:rsidRPr="00BE75F6" w:rsidTr="004013BF"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B6" w:rsidRPr="00BE75F6" w:rsidRDefault="004263B6" w:rsidP="004013BF">
            <w:pPr>
              <w:widowControl w:val="0"/>
              <w:jc w:val="both"/>
              <w:rPr>
                <w:spacing w:val="-3"/>
                <w:sz w:val="24"/>
                <w:szCs w:val="24"/>
              </w:rPr>
            </w:pPr>
            <w:r w:rsidRPr="00BE75F6">
              <w:rPr>
                <w:spacing w:val="-3"/>
                <w:sz w:val="24"/>
                <w:szCs w:val="24"/>
              </w:rPr>
              <w:t xml:space="preserve">Предусмотрено </w:t>
            </w:r>
            <w:r w:rsidRPr="00BE75F6">
              <w:rPr>
                <w:spacing w:val="-3"/>
                <w:sz w:val="24"/>
                <w:szCs w:val="24"/>
              </w:rPr>
              <w:lastRenderedPageBreak/>
              <w:t>на 2016 г.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B6" w:rsidRPr="00BE75F6" w:rsidRDefault="004263B6" w:rsidP="004013BF">
            <w:pPr>
              <w:widowControl w:val="0"/>
              <w:jc w:val="center"/>
              <w:rPr>
                <w:spacing w:val="-3"/>
                <w:sz w:val="24"/>
                <w:szCs w:val="24"/>
              </w:rPr>
            </w:pPr>
            <w:r w:rsidRPr="00BE75F6">
              <w:rPr>
                <w:spacing w:val="-3"/>
                <w:sz w:val="24"/>
                <w:szCs w:val="24"/>
              </w:rPr>
              <w:lastRenderedPageBreak/>
              <w:t>6490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B6" w:rsidRPr="00BE75F6" w:rsidRDefault="004263B6" w:rsidP="004013BF">
            <w:pPr>
              <w:widowControl w:val="0"/>
              <w:jc w:val="center"/>
              <w:rPr>
                <w:spacing w:val="-3"/>
                <w:sz w:val="24"/>
                <w:szCs w:val="24"/>
              </w:rPr>
            </w:pPr>
            <w:r w:rsidRPr="00BE75F6">
              <w:rPr>
                <w:spacing w:val="-3"/>
                <w:sz w:val="24"/>
                <w:szCs w:val="24"/>
              </w:rPr>
              <w:t>6490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B6" w:rsidRPr="00BE75F6" w:rsidRDefault="004263B6" w:rsidP="004013BF">
            <w:pPr>
              <w:widowControl w:val="0"/>
              <w:jc w:val="both"/>
              <w:rPr>
                <w:spacing w:val="-3"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B6" w:rsidRPr="00BE75F6" w:rsidRDefault="004263B6" w:rsidP="004013BF">
            <w:pPr>
              <w:widowControl w:val="0"/>
              <w:jc w:val="both"/>
              <w:rPr>
                <w:spacing w:val="-3"/>
                <w:sz w:val="24"/>
                <w:szCs w:val="24"/>
              </w:rPr>
            </w:pPr>
          </w:p>
        </w:tc>
      </w:tr>
      <w:tr w:rsidR="004263B6" w:rsidRPr="00BE75F6" w:rsidTr="004013BF"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B6" w:rsidRPr="00BE75F6" w:rsidRDefault="004263B6" w:rsidP="004013BF">
            <w:pPr>
              <w:widowControl w:val="0"/>
              <w:jc w:val="both"/>
              <w:rPr>
                <w:spacing w:val="-3"/>
                <w:sz w:val="24"/>
                <w:szCs w:val="24"/>
              </w:rPr>
            </w:pPr>
            <w:r w:rsidRPr="00BE75F6">
              <w:rPr>
                <w:spacing w:val="-3"/>
                <w:sz w:val="24"/>
                <w:szCs w:val="24"/>
              </w:rPr>
              <w:lastRenderedPageBreak/>
              <w:t>Исполнено на 01.07.2016 г.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B6" w:rsidRPr="00BE75F6" w:rsidRDefault="004263B6" w:rsidP="004013BF">
            <w:pPr>
              <w:widowControl w:val="0"/>
              <w:jc w:val="center"/>
              <w:rPr>
                <w:spacing w:val="-3"/>
                <w:sz w:val="24"/>
                <w:szCs w:val="24"/>
              </w:rPr>
            </w:pPr>
          </w:p>
          <w:p w:rsidR="004263B6" w:rsidRPr="00BE75F6" w:rsidRDefault="004263B6" w:rsidP="004013BF">
            <w:pPr>
              <w:widowControl w:val="0"/>
              <w:jc w:val="center"/>
              <w:rPr>
                <w:spacing w:val="-3"/>
                <w:sz w:val="24"/>
                <w:szCs w:val="24"/>
              </w:rPr>
            </w:pPr>
            <w:r w:rsidRPr="00BE75F6">
              <w:rPr>
                <w:spacing w:val="-3"/>
                <w:sz w:val="24"/>
                <w:szCs w:val="24"/>
              </w:rPr>
              <w:t>3730,0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B6" w:rsidRPr="00BE75F6" w:rsidRDefault="004263B6" w:rsidP="004013BF">
            <w:pPr>
              <w:widowControl w:val="0"/>
              <w:jc w:val="center"/>
              <w:rPr>
                <w:spacing w:val="-3"/>
                <w:sz w:val="24"/>
                <w:szCs w:val="24"/>
              </w:rPr>
            </w:pPr>
          </w:p>
          <w:p w:rsidR="004263B6" w:rsidRPr="00BE75F6" w:rsidRDefault="004263B6" w:rsidP="004013BF">
            <w:pPr>
              <w:widowControl w:val="0"/>
              <w:jc w:val="center"/>
              <w:rPr>
                <w:spacing w:val="-3"/>
                <w:sz w:val="24"/>
                <w:szCs w:val="24"/>
              </w:rPr>
            </w:pPr>
            <w:r w:rsidRPr="00BE75F6">
              <w:rPr>
                <w:spacing w:val="-3"/>
                <w:sz w:val="24"/>
                <w:szCs w:val="24"/>
              </w:rPr>
              <w:t>3730,0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B6" w:rsidRPr="00BE75F6" w:rsidRDefault="004263B6" w:rsidP="004013BF">
            <w:pPr>
              <w:widowControl w:val="0"/>
              <w:jc w:val="center"/>
              <w:rPr>
                <w:spacing w:val="-3"/>
                <w:sz w:val="24"/>
                <w:szCs w:val="24"/>
              </w:rPr>
            </w:pPr>
          </w:p>
          <w:p w:rsidR="004263B6" w:rsidRPr="00BE75F6" w:rsidRDefault="004263B6" w:rsidP="004013BF">
            <w:pPr>
              <w:widowControl w:val="0"/>
              <w:jc w:val="center"/>
              <w:rPr>
                <w:spacing w:val="-3"/>
                <w:sz w:val="24"/>
                <w:szCs w:val="24"/>
              </w:rPr>
            </w:pPr>
            <w:r w:rsidRPr="00BE75F6">
              <w:rPr>
                <w:spacing w:val="-3"/>
                <w:sz w:val="24"/>
                <w:szCs w:val="24"/>
              </w:rPr>
              <w:t>-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B6" w:rsidRPr="00BE75F6" w:rsidRDefault="004263B6" w:rsidP="004013BF">
            <w:pPr>
              <w:widowControl w:val="0"/>
              <w:jc w:val="center"/>
              <w:rPr>
                <w:spacing w:val="-3"/>
                <w:sz w:val="24"/>
                <w:szCs w:val="24"/>
              </w:rPr>
            </w:pPr>
          </w:p>
          <w:p w:rsidR="004263B6" w:rsidRPr="00BE75F6" w:rsidRDefault="004263B6" w:rsidP="004013BF">
            <w:pPr>
              <w:widowControl w:val="0"/>
              <w:jc w:val="center"/>
              <w:rPr>
                <w:spacing w:val="-3"/>
                <w:sz w:val="24"/>
                <w:szCs w:val="24"/>
              </w:rPr>
            </w:pPr>
            <w:r w:rsidRPr="00BE75F6">
              <w:rPr>
                <w:spacing w:val="-3"/>
                <w:sz w:val="24"/>
                <w:szCs w:val="24"/>
              </w:rPr>
              <w:t>-</w:t>
            </w:r>
          </w:p>
        </w:tc>
      </w:tr>
    </w:tbl>
    <w:p w:rsidR="004263B6" w:rsidRPr="00BE75F6" w:rsidRDefault="004263B6" w:rsidP="004263B6">
      <w:pPr>
        <w:ind w:firstLine="720"/>
        <w:jc w:val="both"/>
        <w:rPr>
          <w:sz w:val="24"/>
          <w:szCs w:val="24"/>
        </w:rPr>
      </w:pPr>
      <w:r w:rsidRPr="00BE75F6">
        <w:rPr>
          <w:sz w:val="24"/>
          <w:szCs w:val="24"/>
        </w:rPr>
        <w:t>В первом полугодии 2016 г. проводится мониторинг состояния дорог, и принимаются необходимые мероприятия:</w:t>
      </w:r>
    </w:p>
    <w:p w:rsidR="004263B6" w:rsidRPr="00BE75F6" w:rsidRDefault="004263B6" w:rsidP="004263B6">
      <w:pPr>
        <w:ind w:firstLine="720"/>
        <w:jc w:val="both"/>
        <w:rPr>
          <w:sz w:val="24"/>
          <w:szCs w:val="24"/>
        </w:rPr>
      </w:pPr>
      <w:r w:rsidRPr="00BE75F6">
        <w:rPr>
          <w:sz w:val="24"/>
          <w:szCs w:val="24"/>
        </w:rPr>
        <w:t>В с. Баштала уложена водопропускная труба, проведен капитальный ремонт пешеходного мостового перехода в с</w:t>
      </w:r>
      <w:proofErr w:type="gramStart"/>
      <w:r w:rsidRPr="00BE75F6">
        <w:rPr>
          <w:sz w:val="24"/>
          <w:szCs w:val="24"/>
        </w:rPr>
        <w:t>.У</w:t>
      </w:r>
      <w:proofErr w:type="gramEnd"/>
      <w:r w:rsidRPr="00BE75F6">
        <w:rPr>
          <w:sz w:val="24"/>
          <w:szCs w:val="24"/>
        </w:rPr>
        <w:t>сть-Кокса, содержание улично-дорожной сети: ремпрофилировка с добавлением нового материала, в зимний период очистка дорог района от снежного покрова, подсыпка дорог района противо-гололедным материалом.</w:t>
      </w:r>
    </w:p>
    <w:p w:rsidR="004263B6" w:rsidRPr="00D66FC3" w:rsidRDefault="004263B6" w:rsidP="004263B6">
      <w:pPr>
        <w:ind w:firstLine="706"/>
        <w:jc w:val="both"/>
        <w:rPr>
          <w:i/>
          <w:sz w:val="24"/>
          <w:szCs w:val="24"/>
        </w:rPr>
      </w:pPr>
    </w:p>
    <w:p w:rsidR="004263B6" w:rsidRPr="00D66FC3" w:rsidRDefault="004263B6" w:rsidP="004263B6">
      <w:pPr>
        <w:widowControl w:val="0"/>
        <w:ind w:firstLine="567"/>
        <w:jc w:val="both"/>
        <w:rPr>
          <w:sz w:val="24"/>
          <w:szCs w:val="24"/>
        </w:rPr>
      </w:pPr>
    </w:p>
    <w:p w:rsidR="004263B6" w:rsidRPr="00D66FC3" w:rsidRDefault="004263B6" w:rsidP="004263B6">
      <w:pPr>
        <w:ind w:firstLine="709"/>
        <w:jc w:val="both"/>
        <w:rPr>
          <w:b/>
          <w:bCs/>
          <w:sz w:val="24"/>
          <w:szCs w:val="24"/>
        </w:rPr>
      </w:pPr>
    </w:p>
    <w:p w:rsidR="004263B6" w:rsidRPr="00D66FC3" w:rsidRDefault="004263B6" w:rsidP="004263B6">
      <w:pPr>
        <w:pStyle w:val="a6"/>
        <w:spacing w:line="240" w:lineRule="auto"/>
        <w:ind w:firstLine="709"/>
        <w:jc w:val="center"/>
        <w:rPr>
          <w:rStyle w:val="a5"/>
          <w:rFonts w:ascii="Times New Roman" w:hAnsi="Times New Roman"/>
          <w:color w:val="auto"/>
        </w:rPr>
      </w:pPr>
      <w:r w:rsidRPr="00D66FC3">
        <w:rPr>
          <w:rStyle w:val="a5"/>
          <w:rFonts w:ascii="Times New Roman" w:hAnsi="Times New Roman"/>
          <w:color w:val="auto"/>
        </w:rPr>
        <w:t>_________________________</w:t>
      </w:r>
    </w:p>
    <w:p w:rsidR="004263B6" w:rsidRDefault="004263B6"/>
    <w:sectPr w:rsidR="004263B6" w:rsidSect="00FC34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">
    <w:nsid w:val="31734863"/>
    <w:multiLevelType w:val="hybridMultilevel"/>
    <w:tmpl w:val="5AC0E6C2"/>
    <w:lvl w:ilvl="0" w:tplc="1932D63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204A07FC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CCDC92CA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E38C0DB8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B8CE298C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2DC40F58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0565C1C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0E760090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F6E8D8D2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defaultTabStop w:val="708"/>
  <w:characterSpacingControl w:val="doNotCompress"/>
  <w:compat/>
  <w:rsids>
    <w:rsidRoot w:val="004263B6"/>
    <w:rsid w:val="004263B6"/>
    <w:rsid w:val="00533DFE"/>
    <w:rsid w:val="00FC3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3B6"/>
    <w:pPr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4263B6"/>
    <w:pPr>
      <w:keepNext/>
      <w:ind w:firstLine="709"/>
      <w:jc w:val="both"/>
      <w:outlineLvl w:val="0"/>
    </w:pPr>
    <w:rPr>
      <w:b/>
      <w:bCs/>
      <w:i/>
      <w:iCs/>
      <w:color w:val="000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263B6"/>
    <w:rPr>
      <w:rFonts w:ascii="Times New Roman" w:eastAsia="Times New Roman" w:hAnsi="Times New Roman" w:cs="Times New Roman"/>
      <w:b/>
      <w:bCs/>
      <w:i/>
      <w:iCs/>
      <w:color w:val="000080"/>
      <w:lang w:eastAsia="ar-SA"/>
    </w:rPr>
  </w:style>
  <w:style w:type="paragraph" w:styleId="a3">
    <w:name w:val="Body Text"/>
    <w:basedOn w:val="a"/>
    <w:link w:val="a4"/>
    <w:uiPriority w:val="99"/>
    <w:rsid w:val="004263B6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4263B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Hyperlink"/>
    <w:uiPriority w:val="99"/>
    <w:rsid w:val="004263B6"/>
    <w:rPr>
      <w:rFonts w:cs="Times New Roman"/>
      <w:color w:val="0000FF"/>
      <w:u w:val="single"/>
    </w:rPr>
  </w:style>
  <w:style w:type="paragraph" w:customStyle="1" w:styleId="ConsPlusNormal">
    <w:name w:val="ConsPlusNormal"/>
    <w:rsid w:val="004263B6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4263B6"/>
    <w:pPr>
      <w:spacing w:after="120" w:line="480" w:lineRule="auto"/>
    </w:pPr>
    <w:rPr>
      <w:sz w:val="24"/>
      <w:szCs w:val="24"/>
    </w:rPr>
  </w:style>
  <w:style w:type="paragraph" w:customStyle="1" w:styleId="ListParagraph">
    <w:name w:val="List Paragraph"/>
    <w:basedOn w:val="a"/>
    <w:qFormat/>
    <w:rsid w:val="004263B6"/>
    <w:pPr>
      <w:suppressAutoHyphens w:val="0"/>
      <w:ind w:left="720"/>
    </w:pPr>
    <w:rPr>
      <w:sz w:val="24"/>
      <w:szCs w:val="24"/>
      <w:lang w:eastAsia="ru-RU"/>
    </w:rPr>
  </w:style>
  <w:style w:type="paragraph" w:customStyle="1" w:styleId="NoSpacing">
    <w:name w:val="No Spacing"/>
    <w:uiPriority w:val="99"/>
    <w:qFormat/>
    <w:rsid w:val="004263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[Без стиля]"/>
    <w:rsid w:val="004263B6"/>
    <w:pPr>
      <w:suppressAutoHyphens/>
      <w:autoSpaceDE w:val="0"/>
      <w:spacing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5106</Words>
  <Characters>29105</Characters>
  <Application>Microsoft Office Word</Application>
  <DocSecurity>0</DocSecurity>
  <Lines>242</Lines>
  <Paragraphs>68</Paragraphs>
  <ScaleCrop>false</ScaleCrop>
  <Company>Reanimator Extreme Edition</Company>
  <LinksUpToDate>false</LinksUpToDate>
  <CharactersWithSpaces>34143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2016-09-23T05:31:00Z</dcterms:created>
  <dcterms:modified xsi:type="dcterms:W3CDTF">2016-09-23T05:32:00Z</dcterms:modified>
</cp:coreProperties>
</file>