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BAB" w:rsidRPr="00CB4772" w:rsidRDefault="00764BAB" w:rsidP="00764B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772"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764BAB" w:rsidRPr="00CB4772" w:rsidRDefault="00764BAB" w:rsidP="00764B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772">
        <w:rPr>
          <w:rFonts w:ascii="Times New Roman" w:hAnsi="Times New Roman" w:cs="Times New Roman"/>
          <w:bCs/>
          <w:sz w:val="28"/>
          <w:szCs w:val="28"/>
        </w:rPr>
        <w:t xml:space="preserve">заседания рабочей  группы по проведению оценки регулирующего воздействия проектов нормативно-правовых актов в </w:t>
      </w:r>
      <w:proofErr w:type="gramStart"/>
      <w:r w:rsidRPr="00CB4772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764BAB" w:rsidRPr="00CB4772" w:rsidRDefault="00764BAB" w:rsidP="00764B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B4772">
        <w:rPr>
          <w:rFonts w:ascii="Times New Roman" w:hAnsi="Times New Roman" w:cs="Times New Roman"/>
          <w:bCs/>
          <w:sz w:val="28"/>
          <w:szCs w:val="28"/>
        </w:rPr>
        <w:t xml:space="preserve">образовании «Усть-Коксинский район», </w:t>
      </w:r>
      <w:proofErr w:type="gramStart"/>
      <w:r w:rsidRPr="00CB4772">
        <w:rPr>
          <w:rFonts w:ascii="Times New Roman" w:hAnsi="Times New Roman" w:cs="Times New Roman"/>
          <w:bCs/>
          <w:sz w:val="28"/>
          <w:szCs w:val="28"/>
        </w:rPr>
        <w:t>затрагивающих</w:t>
      </w:r>
      <w:proofErr w:type="gramEnd"/>
      <w:r w:rsidRPr="00CB4772">
        <w:rPr>
          <w:rFonts w:ascii="Times New Roman" w:hAnsi="Times New Roman" w:cs="Times New Roman"/>
          <w:bCs/>
          <w:sz w:val="28"/>
          <w:szCs w:val="28"/>
        </w:rPr>
        <w:t xml:space="preserve"> вопросы осуществления предпринимательской деятельности </w:t>
      </w:r>
    </w:p>
    <w:p w:rsidR="00764BAB" w:rsidRDefault="00764BAB" w:rsidP="00764BAB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64BAB" w:rsidRDefault="00764BAB" w:rsidP="00764B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«02» июня  2016 года</w:t>
      </w:r>
      <w:r w:rsidR="006E634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E6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 Усть-Кокса</w:t>
      </w:r>
    </w:p>
    <w:p w:rsidR="00764BAB" w:rsidRDefault="00764BAB" w:rsidP="00764B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4BAB" w:rsidRDefault="00764BAB" w:rsidP="00764B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приняли участие следующие члены  рабочей группы: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6901"/>
      </w:tblGrid>
      <w:tr w:rsidR="00CB4772" w:rsidRPr="00B24412" w:rsidTr="005B7DBA"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О.М.Абросимова</w:t>
            </w:r>
          </w:p>
        </w:tc>
        <w:tc>
          <w:tcPr>
            <w:tcW w:w="7320" w:type="dxa"/>
            <w:shd w:val="clear" w:color="auto" w:fill="auto"/>
          </w:tcPr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Первый Заместитель Главы Администрации муниципального образования «Усть-Коксинский район», Руководитель рабочей группы</w:t>
            </w:r>
          </w:p>
        </w:tc>
      </w:tr>
      <w:tr w:rsidR="00CB4772" w:rsidRPr="00B24412" w:rsidTr="005B7DBA"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О.Д.Фролова</w:t>
            </w:r>
          </w:p>
        </w:tc>
        <w:tc>
          <w:tcPr>
            <w:tcW w:w="7320" w:type="dxa"/>
            <w:shd w:val="clear" w:color="auto" w:fill="auto"/>
          </w:tcPr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Начальник финансового управления Администрации муниципального образования «Усть-Коксинский район»</w:t>
            </w:r>
          </w:p>
        </w:tc>
      </w:tr>
      <w:tr w:rsidR="00CB4772" w:rsidRPr="00B24412" w:rsidTr="005B7DBA"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Н.В. Попова</w:t>
            </w:r>
          </w:p>
        </w:tc>
        <w:tc>
          <w:tcPr>
            <w:tcW w:w="7320" w:type="dxa"/>
            <w:shd w:val="clear" w:color="auto" w:fill="auto"/>
          </w:tcPr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Начальник юридического отдела Администрации муниципального образования «Усть-Коксинский район»</w:t>
            </w:r>
          </w:p>
        </w:tc>
      </w:tr>
      <w:tr w:rsidR="00CB4772" w:rsidRPr="00B24412" w:rsidTr="005B7DBA">
        <w:trPr>
          <w:trHeight w:val="523"/>
        </w:trPr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ru-RU" w:eastAsia="ru-RU"/>
              </w:rPr>
              <w:t>Бухтуев</w:t>
            </w:r>
            <w:proofErr w:type="spellEnd"/>
            <w:r w:rsidRPr="00B2441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7320" w:type="dxa"/>
            <w:shd w:val="clear" w:color="auto" w:fill="auto"/>
          </w:tcPr>
          <w:p w:rsidR="00CB4772" w:rsidRDefault="00CB4772" w:rsidP="005B7DB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B4772" w:rsidRPr="00B24412" w:rsidTr="005B7DBA"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Л.В.Кононова</w:t>
            </w:r>
          </w:p>
        </w:tc>
        <w:tc>
          <w:tcPr>
            <w:tcW w:w="7320" w:type="dxa"/>
            <w:shd w:val="clear" w:color="auto" w:fill="auto"/>
          </w:tcPr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  <w:r w:rsidRPr="00B24412">
              <w:rPr>
                <w:sz w:val="28"/>
                <w:szCs w:val="28"/>
                <w:lang w:val="ru-RU" w:eastAsia="ru-RU"/>
              </w:rPr>
              <w:t>Консультант Администрации муниципального образования «Усть-Коксинский район», Секретарь рабочей группы</w:t>
            </w:r>
          </w:p>
        </w:tc>
      </w:tr>
      <w:tr w:rsidR="00CB4772" w:rsidRPr="00B24412" w:rsidTr="005B7DBA">
        <w:tc>
          <w:tcPr>
            <w:tcW w:w="2711" w:type="dxa"/>
            <w:shd w:val="clear" w:color="auto" w:fill="auto"/>
          </w:tcPr>
          <w:p w:rsidR="00CB4772" w:rsidRPr="00B2441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Т.П. Ермолаева</w:t>
            </w:r>
          </w:p>
        </w:tc>
        <w:tc>
          <w:tcPr>
            <w:tcW w:w="7320" w:type="dxa"/>
            <w:shd w:val="clear" w:color="auto" w:fill="auto"/>
          </w:tcPr>
          <w:p w:rsidR="00CB4772" w:rsidRDefault="00CB4772" w:rsidP="005B7DB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Индивидуальный предприниматель</w:t>
            </w:r>
          </w:p>
          <w:p w:rsidR="00CB4772" w:rsidRPr="00B24412" w:rsidRDefault="00CB4772" w:rsidP="005B7DBA">
            <w:pPr>
              <w:pStyle w:val="3"/>
              <w:spacing w:before="0" w:after="0" w:line="240" w:lineRule="auto"/>
              <w:ind w:left="0" w:right="-1"/>
              <w:jc w:val="both"/>
              <w:rPr>
                <w:sz w:val="28"/>
                <w:szCs w:val="28"/>
                <w:lang w:val="ru-RU" w:eastAsia="ru-RU"/>
              </w:rPr>
            </w:pPr>
          </w:p>
        </w:tc>
      </w:tr>
      <w:tr w:rsidR="00CB4772" w:rsidTr="005B7DBA">
        <w:tc>
          <w:tcPr>
            <w:tcW w:w="2711" w:type="dxa"/>
            <w:shd w:val="clear" w:color="auto" w:fill="auto"/>
          </w:tcPr>
          <w:p w:rsidR="00CB477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Л.А. Рогова</w:t>
            </w:r>
          </w:p>
        </w:tc>
        <w:tc>
          <w:tcPr>
            <w:tcW w:w="7320" w:type="dxa"/>
            <w:shd w:val="clear" w:color="auto" w:fill="auto"/>
          </w:tcPr>
          <w:p w:rsidR="00CB4772" w:rsidRDefault="00CB4772" w:rsidP="005B7DB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ООО «</w:t>
            </w:r>
            <w:proofErr w:type="spellStart"/>
            <w:r>
              <w:rPr>
                <w:sz w:val="28"/>
                <w:szCs w:val="28"/>
              </w:rPr>
              <w:t>Каркос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B4772" w:rsidTr="005B7DBA">
        <w:tc>
          <w:tcPr>
            <w:tcW w:w="2711" w:type="dxa"/>
            <w:shd w:val="clear" w:color="auto" w:fill="auto"/>
          </w:tcPr>
          <w:p w:rsidR="00CB4772" w:rsidRDefault="00CB4772" w:rsidP="005B7DBA">
            <w:pPr>
              <w:pStyle w:val="3"/>
              <w:tabs>
                <w:tab w:val="left" w:pos="2495"/>
              </w:tabs>
              <w:spacing w:before="0" w:after="0" w:line="240" w:lineRule="auto"/>
              <w:ind w:left="0" w:right="-5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В.А. Смирнов</w:t>
            </w:r>
          </w:p>
        </w:tc>
        <w:tc>
          <w:tcPr>
            <w:tcW w:w="7320" w:type="dxa"/>
            <w:shd w:val="clear" w:color="auto" w:fill="auto"/>
          </w:tcPr>
          <w:p w:rsidR="00CB4772" w:rsidRDefault="00CB4772" w:rsidP="005B7DB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СПО «</w:t>
            </w:r>
            <w:proofErr w:type="spellStart"/>
            <w:r>
              <w:rPr>
                <w:sz w:val="28"/>
                <w:szCs w:val="28"/>
              </w:rPr>
              <w:t>Усть-Коксинское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764BAB" w:rsidRDefault="00764BAB" w:rsidP="00764BA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64BAB" w:rsidRPr="006E634D" w:rsidRDefault="00CB4772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34D">
        <w:rPr>
          <w:rFonts w:ascii="Times New Roman" w:hAnsi="Times New Roman" w:cs="Times New Roman"/>
          <w:bCs/>
          <w:sz w:val="28"/>
          <w:szCs w:val="28"/>
        </w:rPr>
        <w:t>Приглаше</w:t>
      </w:r>
      <w:r w:rsidR="00764BAB" w:rsidRPr="006E634D">
        <w:rPr>
          <w:rFonts w:ascii="Times New Roman" w:hAnsi="Times New Roman" w:cs="Times New Roman"/>
          <w:bCs/>
          <w:sz w:val="28"/>
          <w:szCs w:val="28"/>
        </w:rPr>
        <w:t>ны</w:t>
      </w:r>
      <w:r w:rsidRPr="006E634D">
        <w:rPr>
          <w:rFonts w:ascii="Times New Roman" w:hAnsi="Times New Roman" w:cs="Times New Roman"/>
          <w:bCs/>
          <w:sz w:val="28"/>
          <w:szCs w:val="28"/>
        </w:rPr>
        <w:t>:</w:t>
      </w:r>
    </w:p>
    <w:p w:rsidR="00CB4772" w:rsidRPr="006E634D" w:rsidRDefault="00CB4772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634D">
        <w:rPr>
          <w:rFonts w:ascii="Times New Roman" w:hAnsi="Times New Roman" w:cs="Times New Roman"/>
          <w:sz w:val="28"/>
          <w:szCs w:val="28"/>
        </w:rPr>
        <w:t>Тукужукова</w:t>
      </w:r>
      <w:proofErr w:type="spellEnd"/>
      <w:r w:rsidRPr="006E634D">
        <w:rPr>
          <w:rFonts w:ascii="Times New Roman" w:hAnsi="Times New Roman" w:cs="Times New Roman"/>
          <w:sz w:val="28"/>
          <w:szCs w:val="28"/>
        </w:rPr>
        <w:t xml:space="preserve"> А.Д-уполномоченный по защите прав предпринимателей в </w:t>
      </w:r>
      <w:proofErr w:type="spellStart"/>
      <w:r w:rsidRPr="006E634D">
        <w:rPr>
          <w:rFonts w:ascii="Times New Roman" w:hAnsi="Times New Roman" w:cs="Times New Roman"/>
          <w:sz w:val="28"/>
          <w:szCs w:val="28"/>
        </w:rPr>
        <w:t>Усть-Коксинском</w:t>
      </w:r>
      <w:proofErr w:type="spellEnd"/>
      <w:r w:rsidRPr="006E634D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6E634D" w:rsidRPr="006E634D">
        <w:rPr>
          <w:rFonts w:ascii="Times New Roman" w:hAnsi="Times New Roman" w:cs="Times New Roman"/>
          <w:sz w:val="28"/>
          <w:szCs w:val="28"/>
        </w:rPr>
        <w:t>:</w:t>
      </w:r>
    </w:p>
    <w:p w:rsidR="006E634D" w:rsidRPr="006E634D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34D">
        <w:rPr>
          <w:rFonts w:ascii="Times New Roman" w:hAnsi="Times New Roman" w:cs="Times New Roman"/>
          <w:sz w:val="28"/>
          <w:szCs w:val="28"/>
        </w:rPr>
        <w:t>Трубачева Е.Ю.- юрист администрации МО «Усть-Коксинский район»;</w:t>
      </w:r>
    </w:p>
    <w:p w:rsidR="006E634D" w:rsidRPr="006E634D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E634D">
        <w:rPr>
          <w:rFonts w:ascii="Times New Roman" w:hAnsi="Times New Roman" w:cs="Times New Roman"/>
          <w:sz w:val="28"/>
          <w:szCs w:val="28"/>
        </w:rPr>
        <w:t>Кудрявцева Н.И.- главный специалист управления экономического развития администрации МО «Усть-Коксинский район».</w:t>
      </w:r>
    </w:p>
    <w:p w:rsidR="006E634D" w:rsidRPr="00764BAB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64BAB" w:rsidRPr="006E634D" w:rsidRDefault="00764BA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34D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8158D" w:rsidRPr="00C8158D" w:rsidRDefault="00C8158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1.Ознакомление с порядком проведения</w:t>
      </w:r>
      <w:r w:rsidRPr="00C8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C8158D">
        <w:rPr>
          <w:rFonts w:ascii="Times New Roman" w:hAnsi="Times New Roman" w:cs="Times New Roman"/>
          <w:sz w:val="28"/>
          <w:szCs w:val="28"/>
        </w:rPr>
        <w:t xml:space="preserve"> регулирующего воздействия НПА </w:t>
      </w:r>
      <w:r w:rsidRPr="00C8158D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«Усть-Коксинский район», затрагивающих вопросы осуществления предпринимательской и инвестиционной  деятельности</w:t>
      </w:r>
      <w:proofErr w:type="gramStart"/>
      <w:r w:rsidRPr="00C815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34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C8158D" w:rsidRPr="00C8158D" w:rsidRDefault="00C8158D" w:rsidP="006E634D">
      <w:pPr>
        <w:pStyle w:val="a3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8158D" w:rsidRDefault="00C8158D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 w:rsidRPr="00C8158D">
        <w:rPr>
          <w:rFonts w:ascii="Times New Roman" w:hAnsi="Times New Roman" w:cs="Times New Roman"/>
          <w:sz w:val="28"/>
          <w:szCs w:val="28"/>
        </w:rPr>
        <w:t>2.</w:t>
      </w:r>
      <w:r w:rsidR="00764BAB" w:rsidRPr="00C8158D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НПА: </w:t>
      </w:r>
    </w:p>
    <w:p w:rsidR="00C8158D" w:rsidRPr="00C8158D" w:rsidRDefault="00C8158D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8158D"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Предоставление субсидий на возмещение части</w:t>
      </w:r>
      <w:r>
        <w:rPr>
          <w:rFonts w:ascii="Times New Roman" w:hAnsi="Times New Roman" w:cs="Times New Roman"/>
          <w:sz w:val="28"/>
          <w:szCs w:val="28"/>
        </w:rPr>
        <w:t xml:space="preserve"> процентной ставки</w:t>
      </w:r>
      <w:r w:rsidRPr="00C8158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привлеченным субъектами малого и среднего предпринимательства кредитам в Российских кредитных организациях.</w:t>
      </w:r>
    </w:p>
    <w:p w:rsidR="00C8158D" w:rsidRPr="00C8158D" w:rsidRDefault="00C8158D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58D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Pr="00C8158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C8158D">
        <w:rPr>
          <w:rFonts w:ascii="Times New Roman" w:hAnsi="Times New Roman" w:cs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BAB" w:rsidRDefault="00764BA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E634D" w:rsidRPr="00C8158D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заслушали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64BAB" w:rsidRPr="00534E65" w:rsidRDefault="00764BA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158D">
        <w:rPr>
          <w:rFonts w:ascii="Times New Roman" w:hAnsi="Times New Roman" w:cs="Times New Roman"/>
          <w:sz w:val="28"/>
          <w:szCs w:val="28"/>
        </w:rPr>
        <w:t xml:space="preserve"> Председатель рабочей группы ознакомила  присутствующих с утвержденным порядком проведения</w:t>
      </w:r>
      <w:r w:rsidR="00C8158D" w:rsidRPr="00C8158D">
        <w:rPr>
          <w:rFonts w:ascii="Times New Roman" w:hAnsi="Times New Roman" w:cs="Times New Roman"/>
          <w:sz w:val="28"/>
          <w:szCs w:val="28"/>
        </w:rPr>
        <w:t xml:space="preserve"> </w:t>
      </w:r>
      <w:r w:rsidR="00C8158D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C8158D" w:rsidRPr="00C8158D"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="00C8158D" w:rsidRPr="00534E65">
        <w:rPr>
          <w:rFonts w:ascii="Times New Roman" w:hAnsi="Times New Roman" w:cs="Times New Roman"/>
          <w:sz w:val="28"/>
          <w:szCs w:val="28"/>
        </w:rPr>
        <w:t xml:space="preserve">НПА </w:t>
      </w:r>
      <w:r w:rsidR="00C8158D" w:rsidRPr="00534E65">
        <w:rPr>
          <w:rFonts w:ascii="Times New Roman" w:hAnsi="Times New Roman" w:cs="Times New Roman"/>
          <w:bCs/>
          <w:sz w:val="28"/>
          <w:szCs w:val="28"/>
        </w:rPr>
        <w:t>в муниципальном образовании «Усть-Коксинский район», затрагивающих вопросы осуществления предпринимательской и инвестиционной  деятельности</w:t>
      </w:r>
      <w:proofErr w:type="gramStart"/>
      <w:r w:rsidR="00C8158D" w:rsidRPr="00534E65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C8158D" w:rsidRPr="00534E65">
        <w:rPr>
          <w:rFonts w:ascii="Times New Roman" w:hAnsi="Times New Roman" w:cs="Times New Roman"/>
          <w:bCs/>
          <w:sz w:val="28"/>
          <w:szCs w:val="28"/>
        </w:rPr>
        <w:t xml:space="preserve"> Замечаний нет.</w:t>
      </w:r>
    </w:p>
    <w:p w:rsidR="00764BAB" w:rsidRDefault="00C8158D" w:rsidP="006E634D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4E65">
        <w:rPr>
          <w:rFonts w:ascii="Times New Roman" w:hAnsi="Times New Roman" w:cs="Times New Roman"/>
          <w:sz w:val="28"/>
          <w:szCs w:val="28"/>
        </w:rPr>
        <w:t xml:space="preserve">. </w:t>
      </w:r>
      <w:r w:rsidR="00764BAB" w:rsidRPr="00534E65">
        <w:rPr>
          <w:rFonts w:ascii="Times New Roman" w:hAnsi="Times New Roman" w:cs="Times New Roman"/>
          <w:bCs/>
          <w:sz w:val="28"/>
          <w:szCs w:val="28"/>
        </w:rPr>
        <w:t>Выступили</w:t>
      </w:r>
      <w:r w:rsidR="00764BAB">
        <w:rPr>
          <w:rFonts w:ascii="Times New Roman,Bold" w:hAnsi="Times New Roman,Bold" w:cs="Times New Roman,Bold"/>
          <w:b/>
          <w:bCs/>
          <w:sz w:val="28"/>
          <w:szCs w:val="28"/>
        </w:rPr>
        <w:t>:</w:t>
      </w:r>
    </w:p>
    <w:p w:rsidR="00C8158D" w:rsidRDefault="00C8158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b/>
          <w:sz w:val="28"/>
          <w:szCs w:val="28"/>
        </w:rPr>
        <w:t>Кудрявцева Н.И.</w:t>
      </w:r>
      <w:r w:rsidR="00764BAB" w:rsidRPr="00CB47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управления экономического развития:</w:t>
      </w:r>
    </w:p>
    <w:p w:rsidR="0063608B" w:rsidRDefault="00C8158D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администрации выставлены проекты регламенто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3608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3608B">
        <w:rPr>
          <w:rFonts w:ascii="Times New Roman" w:hAnsi="Times New Roman" w:cs="Times New Roman"/>
          <w:sz w:val="28"/>
          <w:szCs w:val="28"/>
        </w:rPr>
        <w:t xml:space="preserve">  </w:t>
      </w:r>
      <w:r w:rsidR="0063608B" w:rsidRPr="00C8158D">
        <w:rPr>
          <w:rFonts w:ascii="Times New Roman" w:hAnsi="Times New Roman" w:cs="Times New Roman"/>
          <w:sz w:val="28"/>
          <w:szCs w:val="28"/>
        </w:rPr>
        <w:t>Об утверждении регламента Предоставление субсидий на возмещение части</w:t>
      </w:r>
      <w:r w:rsidR="0063608B">
        <w:rPr>
          <w:rFonts w:ascii="Times New Roman" w:hAnsi="Times New Roman" w:cs="Times New Roman"/>
          <w:sz w:val="28"/>
          <w:szCs w:val="28"/>
        </w:rPr>
        <w:t xml:space="preserve"> процентной ставки</w:t>
      </w:r>
      <w:r w:rsidR="0063608B" w:rsidRPr="00C8158D">
        <w:rPr>
          <w:rFonts w:ascii="Times New Roman" w:hAnsi="Times New Roman" w:cs="Times New Roman"/>
          <w:sz w:val="28"/>
          <w:szCs w:val="28"/>
        </w:rPr>
        <w:t xml:space="preserve"> по </w:t>
      </w:r>
      <w:r w:rsidR="0063608B">
        <w:rPr>
          <w:rFonts w:ascii="Times New Roman" w:hAnsi="Times New Roman" w:cs="Times New Roman"/>
          <w:sz w:val="28"/>
          <w:szCs w:val="28"/>
        </w:rPr>
        <w:t>привлеченным субъектами малого и среднего предпринимательства кредитам в Российских кредитных организациях.</w:t>
      </w:r>
    </w:p>
    <w:p w:rsidR="0063608B" w:rsidRDefault="0063608B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158D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Pr="00C8158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C8158D">
        <w:rPr>
          <w:rFonts w:ascii="Times New Roman" w:hAnsi="Times New Roman" w:cs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772" w:rsidRPr="00C8158D" w:rsidRDefault="00CB4772" w:rsidP="006E63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в перечне представляемых документов и в перечне оснований для отказа в субсидии. </w:t>
      </w:r>
    </w:p>
    <w:p w:rsidR="00CB4772" w:rsidRPr="00C8158D" w:rsidRDefault="00CB4772" w:rsidP="006E63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BAB" w:rsidRDefault="0063608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772">
        <w:rPr>
          <w:rFonts w:ascii="Times New Roman" w:hAnsi="Times New Roman" w:cs="Times New Roman"/>
          <w:b/>
          <w:sz w:val="28"/>
          <w:szCs w:val="28"/>
        </w:rPr>
        <w:t>Тукужукова</w:t>
      </w:r>
      <w:proofErr w:type="spellEnd"/>
      <w:r w:rsidRPr="00CB4772">
        <w:rPr>
          <w:rFonts w:ascii="Times New Roman" w:hAnsi="Times New Roman" w:cs="Times New Roman"/>
          <w:b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>. - В п.1.1. внести изменения о том, что «полученные кредиты  в период 2010-2016 гг.»;</w:t>
      </w:r>
    </w:p>
    <w:p w:rsidR="0063608B" w:rsidRDefault="0063608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4772">
        <w:rPr>
          <w:rFonts w:ascii="Times New Roman" w:hAnsi="Times New Roman" w:cs="Times New Roman"/>
          <w:b/>
          <w:sz w:val="28"/>
          <w:szCs w:val="28"/>
        </w:rPr>
        <w:t>Бухтуев</w:t>
      </w:r>
      <w:proofErr w:type="spellEnd"/>
      <w:r w:rsidRPr="00CB4772">
        <w:rPr>
          <w:rFonts w:ascii="Times New Roman" w:hAnsi="Times New Roman" w:cs="Times New Roman"/>
          <w:b/>
          <w:sz w:val="28"/>
          <w:szCs w:val="28"/>
        </w:rPr>
        <w:t xml:space="preserve"> А.В.-</w:t>
      </w:r>
      <w:r>
        <w:rPr>
          <w:rFonts w:ascii="Times New Roman" w:hAnsi="Times New Roman" w:cs="Times New Roman"/>
          <w:sz w:val="28"/>
          <w:szCs w:val="28"/>
        </w:rPr>
        <w:t xml:space="preserve"> П.8. в абз.3  убрать «оставшийся срок погашения кредита и уплаты процентов по нему на дату представления кредитного договора для получения субсидии составляет более одного года»;</w:t>
      </w:r>
    </w:p>
    <w:p w:rsidR="0063608B" w:rsidRDefault="0063608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b/>
          <w:sz w:val="28"/>
          <w:szCs w:val="28"/>
        </w:rPr>
        <w:t>Ермолаева Т.П.</w:t>
      </w:r>
      <w:r>
        <w:rPr>
          <w:rFonts w:ascii="Times New Roman" w:hAnsi="Times New Roman" w:cs="Times New Roman"/>
          <w:sz w:val="28"/>
          <w:szCs w:val="28"/>
        </w:rPr>
        <w:t xml:space="preserve">  - П.11.</w:t>
      </w:r>
      <w:r w:rsidRPr="00636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абз.7  читать «ранее в отношении заявителя было принято решение об оказании любой государственной поддержки по представленным кредитным договорам»;</w:t>
      </w:r>
    </w:p>
    <w:p w:rsidR="0063608B" w:rsidRDefault="0063608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772">
        <w:rPr>
          <w:rFonts w:ascii="Times New Roman" w:hAnsi="Times New Roman" w:cs="Times New Roman"/>
          <w:b/>
          <w:sz w:val="28"/>
          <w:szCs w:val="28"/>
        </w:rPr>
        <w:t>Трубачева Е.Ю</w:t>
      </w:r>
      <w:r>
        <w:rPr>
          <w:rFonts w:ascii="Times New Roman" w:hAnsi="Times New Roman" w:cs="Times New Roman"/>
          <w:sz w:val="28"/>
          <w:szCs w:val="28"/>
        </w:rPr>
        <w:t>. - п.31 «Общий максимальный срок для рассмотрения документов 30 рабочих дней». Ознакомила с формами контроля над исполнением административного регламента и досудебного обжалова</w:t>
      </w:r>
      <w:r w:rsidR="00AC0A9F">
        <w:rPr>
          <w:rFonts w:ascii="Times New Roman" w:hAnsi="Times New Roman" w:cs="Times New Roman"/>
          <w:sz w:val="28"/>
          <w:szCs w:val="28"/>
        </w:rPr>
        <w:t>ния решений и действий органа представляющего муниципальную услугу.</w:t>
      </w:r>
    </w:p>
    <w:p w:rsidR="00534E65" w:rsidRDefault="00534E65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C0A9F" w:rsidRDefault="00764BA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A9F">
        <w:rPr>
          <w:rFonts w:ascii="Times New Roman" w:hAnsi="Times New Roman" w:cs="Times New Roman"/>
          <w:bCs/>
          <w:sz w:val="28"/>
          <w:szCs w:val="28"/>
        </w:rPr>
        <w:t>Принял</w:t>
      </w:r>
      <w:r w:rsidR="00534E65">
        <w:rPr>
          <w:rFonts w:ascii="Times New Roman" w:hAnsi="Times New Roman" w:cs="Times New Roman"/>
          <w:bCs/>
          <w:sz w:val="28"/>
          <w:szCs w:val="28"/>
        </w:rPr>
        <w:t>и решение  в</w:t>
      </w:r>
      <w:r w:rsidR="00AC0A9F" w:rsidRPr="00AC0A9F">
        <w:rPr>
          <w:rFonts w:ascii="Times New Roman" w:hAnsi="Times New Roman" w:cs="Times New Roman"/>
          <w:bCs/>
          <w:sz w:val="28"/>
          <w:szCs w:val="28"/>
        </w:rPr>
        <w:t xml:space="preserve">нести указанные изменения </w:t>
      </w:r>
      <w:r w:rsidR="00534E65">
        <w:rPr>
          <w:rFonts w:ascii="Times New Roman" w:hAnsi="Times New Roman" w:cs="Times New Roman"/>
          <w:bCs/>
          <w:sz w:val="28"/>
          <w:szCs w:val="28"/>
        </w:rPr>
        <w:t xml:space="preserve"> в проект регламента и в течение 5 рабочих дней</w:t>
      </w:r>
      <w:r w:rsidR="00CB4772">
        <w:rPr>
          <w:rFonts w:ascii="Times New Roman" w:hAnsi="Times New Roman" w:cs="Times New Roman"/>
          <w:bCs/>
          <w:sz w:val="28"/>
          <w:szCs w:val="28"/>
        </w:rPr>
        <w:t xml:space="preserve"> доработать проект.</w:t>
      </w:r>
    </w:p>
    <w:p w:rsidR="00534E65" w:rsidRPr="00AC0A9F" w:rsidRDefault="00534E65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4BAB" w:rsidRDefault="00AC0A9F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4E6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34E65" w:rsidRPr="00534E65">
        <w:rPr>
          <w:rFonts w:ascii="Times New Roman" w:hAnsi="Times New Roman" w:cs="Times New Roman"/>
          <w:bCs/>
          <w:sz w:val="28"/>
          <w:szCs w:val="28"/>
        </w:rPr>
        <w:t>По</w:t>
      </w:r>
      <w:r w:rsidR="00534E65">
        <w:rPr>
          <w:rFonts w:ascii="Times New Roman" w:hAnsi="Times New Roman" w:cs="Times New Roman"/>
          <w:bCs/>
          <w:sz w:val="28"/>
          <w:szCs w:val="28"/>
        </w:rPr>
        <w:t xml:space="preserve"> регламенту «</w:t>
      </w:r>
      <w:r w:rsidR="00534E65" w:rsidRPr="00C8158D">
        <w:rPr>
          <w:rFonts w:ascii="Times New Roman" w:hAnsi="Times New Roman" w:cs="Times New Roman"/>
          <w:sz w:val="28"/>
          <w:szCs w:val="28"/>
        </w:rPr>
        <w:t xml:space="preserve">Предоставление субсидий на </w:t>
      </w:r>
      <w:proofErr w:type="spellStart"/>
      <w:r w:rsidR="00534E65" w:rsidRPr="00C8158D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="00534E65" w:rsidRPr="00C8158D">
        <w:rPr>
          <w:rFonts w:ascii="Times New Roman" w:hAnsi="Times New Roman" w:cs="Times New Roman"/>
          <w:sz w:val="28"/>
          <w:szCs w:val="28"/>
        </w:rPr>
        <w:t xml:space="preserve"> поддержку проектов, направленных на развитие предпринимательской деятельности субъектов малого и среднего предпринимательства</w:t>
      </w:r>
      <w:r w:rsidR="00534E65">
        <w:rPr>
          <w:rFonts w:ascii="Times New Roman" w:hAnsi="Times New Roman" w:cs="Times New Roman"/>
          <w:bCs/>
          <w:sz w:val="28"/>
          <w:szCs w:val="28"/>
        </w:rPr>
        <w:t>» замечаний нет.</w:t>
      </w:r>
    </w:p>
    <w:p w:rsidR="006E634D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634D" w:rsidRDefault="006E634D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4BAB" w:rsidRDefault="00764BAB" w:rsidP="006E63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4772">
        <w:rPr>
          <w:rFonts w:ascii="Times New Roman" w:hAnsi="Times New Roman" w:cs="Times New Roman"/>
          <w:sz w:val="28"/>
          <w:szCs w:val="28"/>
        </w:rPr>
        <w:t xml:space="preserve">едседатель рабочей </w:t>
      </w:r>
      <w:r>
        <w:rPr>
          <w:rFonts w:ascii="Times New Roman" w:hAnsi="Times New Roman" w:cs="Times New Roman"/>
          <w:sz w:val="28"/>
          <w:szCs w:val="28"/>
        </w:rPr>
        <w:t xml:space="preserve"> группы ______________ </w:t>
      </w:r>
      <w:r w:rsidR="00CB4772">
        <w:rPr>
          <w:rFonts w:ascii="Times New Roman" w:hAnsi="Times New Roman" w:cs="Times New Roman"/>
          <w:sz w:val="28"/>
          <w:szCs w:val="28"/>
        </w:rPr>
        <w:t>Абросимова О.М.</w:t>
      </w:r>
    </w:p>
    <w:p w:rsidR="00FC34FA" w:rsidRDefault="00CB4772" w:rsidP="006E634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 рабочей </w:t>
      </w:r>
      <w:r w:rsidR="00764BAB">
        <w:rPr>
          <w:rFonts w:ascii="Times New Roman" w:hAnsi="Times New Roman" w:cs="Times New Roman"/>
          <w:sz w:val="28"/>
          <w:szCs w:val="28"/>
        </w:rPr>
        <w:t xml:space="preserve"> группы _______________ </w:t>
      </w:r>
      <w:r>
        <w:rPr>
          <w:rFonts w:ascii="Times New Roman" w:hAnsi="Times New Roman" w:cs="Times New Roman"/>
          <w:sz w:val="28"/>
          <w:szCs w:val="28"/>
        </w:rPr>
        <w:t>Кононова Л.В.</w:t>
      </w:r>
    </w:p>
    <w:sectPr w:rsidR="00FC34FA" w:rsidSect="006E634D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55C6E"/>
    <w:multiLevelType w:val="hybridMultilevel"/>
    <w:tmpl w:val="F08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BAB"/>
    <w:rsid w:val="00534E65"/>
    <w:rsid w:val="0063608B"/>
    <w:rsid w:val="006E634D"/>
    <w:rsid w:val="00764BAB"/>
    <w:rsid w:val="0078454A"/>
    <w:rsid w:val="00AC0A9F"/>
    <w:rsid w:val="00C8158D"/>
    <w:rsid w:val="00CB4772"/>
    <w:rsid w:val="00FC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58D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CB4772"/>
    <w:pPr>
      <w:widowControl w:val="0"/>
      <w:spacing w:before="740" w:after="120" w:line="260" w:lineRule="auto"/>
      <w:ind w:left="283" w:right="1000"/>
      <w:jc w:val="center"/>
    </w:pPr>
    <w:rPr>
      <w:rFonts w:ascii="Times New Roman" w:eastAsia="Times New Roman" w:hAnsi="Times New Roman" w:cs="Times New Roman"/>
      <w:snapToGrid w:val="0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B4772"/>
    <w:rPr>
      <w:rFonts w:ascii="Times New Roman" w:eastAsia="Times New Roman" w:hAnsi="Times New Roman" w:cs="Times New Roman"/>
      <w:snapToGrid w:val="0"/>
      <w:sz w:val="16"/>
      <w:szCs w:val="16"/>
      <w:lang/>
    </w:rPr>
  </w:style>
  <w:style w:type="paragraph" w:styleId="a4">
    <w:name w:val="header"/>
    <w:basedOn w:val="a"/>
    <w:link w:val="a5"/>
    <w:rsid w:val="00CB477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B47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2016-06-02T11:17:00Z</dcterms:created>
  <dcterms:modified xsi:type="dcterms:W3CDTF">2016-06-02T12:24:00Z</dcterms:modified>
</cp:coreProperties>
</file>