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A2" w:rsidRDefault="007D44A2" w:rsidP="00307C73">
      <w:pPr>
        <w:rPr>
          <w:rFonts w:ascii="Times New Roman" w:hAnsi="Times New Roman" w:cs="Times New Roman"/>
          <w:sz w:val="24"/>
          <w:szCs w:val="24"/>
        </w:rPr>
      </w:pPr>
    </w:p>
    <w:p w:rsidR="003F1A7E" w:rsidRPr="000D43D1" w:rsidRDefault="003F1A7E" w:rsidP="003F1A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ТЕРРОРИЗМ-УГРОЗА ОБЩЕСТВУ!</w:t>
      </w:r>
      <w:bookmarkStart w:id="0" w:name="_GoBack"/>
      <w:bookmarkEnd w:id="0"/>
    </w:p>
    <w:p w:rsidR="003F1A7E" w:rsidRPr="000D43D1" w:rsidRDefault="003F1A7E" w:rsidP="003F1A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28F8" w:rsidRDefault="003F1A7E" w:rsidP="003F1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человечество столкнулось с очень опасным, беспощадным и коварным «хищником</w:t>
      </w:r>
      <w:proofErr w:type="gramStart"/>
      <w:r w:rsidRPr="000D43D1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0D43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террором.</w:t>
      </w:r>
      <w:r w:rsidRPr="000D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террористов не существует правил и моральных устоев. Противодействие терроризму – задача не только специальных служб. Они будут бессильны, если не будет поддержки со стороны общества. Обычная смекалка и внимание являются одним из самых эффективных способов борьбы с терроризмом. Люди должны проявлять бдительность, следить за происходящим вокруг них  в прямом смысле этого слова. 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Обращайте внимание на подозрительных лиц, которые проявляют интерес к различным местам жизнеобеспечения: транспорту, </w:t>
      </w:r>
      <w:proofErr w:type="spellStart"/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бензозаправкам</w:t>
      </w:r>
      <w:proofErr w:type="spellEnd"/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местам хранения опасных веществ, системам охраны в различных помещениях (магазины, метро, вокзалы). Фиксируйте номера и марки автомобилей, вызывающих подозрение, запоминайте лица людей, которые находятся внутри или в непосредственной близости таких машин. Обращайте внимание на лиц, вызывающих подозрение своим нервным поведением, неадекватной реакцией на появление нарядов полиции, имеющих при себе сумки, рюкзаки, свертки, чемоданы, портфели и прочие предметы, в особенности, не гармонирующие с одеждой, поведением и местом пребывания.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делать, если вы обнаружили подозрительный предмет? Естественно, никогда и ни при каких обстоятельствах не подходите близко к этому предмету. Не прикасайтесь и не пытайтесь обезвредить его. Находясь в местах массового скопления людей, обращайте внимание на оставленные сумки, пакеты, портфели, чемоданы. Не открывайте их и не трогайте руками. Оповестите находящихся рядом людей о возможной опасности.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сожалению, никто из нас не защищен от ситуации, когда можем оказаться в заложниках у террористов. Но все же есть несколько универсальных правил, следуя которым можно избежать ошибок и сохранить свою жизнь. 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ситуации, когда появились признаки захвата заложников, постарайтесь избежать попадания в их число. Немедленно покиньте опасную зону, спрячьтесь. Исключением является ситуация, когда вы оказались в поле зрения террористов или высока вероятность встречи с ними. 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скрыться от преступников не удалось, и вы оказались в заложниках, постарайтесь соблюдать спокойствие и не показывать своего страха. Не оказывайте террористам сопротивления, не пытайтесь вступить с ними в беседу, отговорить их от выполнения их плана, разжалобить. Выполняйте их требования и не реагируйте на их действия по отношению  к другим заложникам. Не нарушайте установленных террористами правил, чтобы не спровоцировать ухудшения ситуации и условий вашего содержания. Не следует пытаться связаться с родными или друзьями, использовать гаджеты (телефоны, планшеты). Это может быть расценено вашими похитителями, как неповиновение. 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началась операция по освобождению, необходимо упасть на пол и закрыть голову руками, постарайтесь занять позицию подальше от окон и дверных проемов. Держитесь подальше от самих террористов. Не следует брать  в руки оружие, так как вас могут принять за нарушителя порядка.</w:t>
      </w: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данной ситуации многое зависит от вас. </w:t>
      </w:r>
    </w:p>
    <w:p w:rsidR="003F1A7E" w:rsidRPr="000D43D1" w:rsidRDefault="003F1A7E" w:rsidP="003F1A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Обо всех подозрительных предметах и лицах немедленно сообщите в полицию по телефону </w:t>
      </w:r>
      <w:r w:rsidR="003B2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102.</w:t>
      </w:r>
      <w:r w:rsidRPr="00BB2A42">
        <w:rPr>
          <w:rFonts w:ascii="Times New Roman" w:eastAsia="Times New Roman" w:hAnsi="Times New Roman" w:cs="Times New Roman"/>
          <w:color w:val="00A7E4"/>
          <w:sz w:val="24"/>
          <w:szCs w:val="24"/>
          <w:bdr w:val="none" w:sz="0" w:space="0" w:color="auto" w:frame="1"/>
          <w:lang w:eastAsia="ru-RU"/>
        </w:rPr>
        <w:br/>
      </w:r>
      <w:r w:rsidRPr="000D43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Срочные вызовы, в экстренных ситуациях, для оказания помощи гражданам с любого телефонного аппарата производятся по номерам:</w:t>
      </w:r>
      <w:r w:rsidRPr="000D43D1">
        <w:rPr>
          <w:rFonts w:ascii="Times New Roman" w:hAnsi="Times New Roman" w:cs="Times New Roman"/>
          <w:sz w:val="24"/>
          <w:szCs w:val="24"/>
        </w:rPr>
        <w:br/>
      </w:r>
      <w:r w:rsidRPr="000D43D1">
        <w:rPr>
          <w:rFonts w:ascii="Times New Roman" w:hAnsi="Times New Roman" w:cs="Times New Roman"/>
          <w:sz w:val="24"/>
          <w:szCs w:val="24"/>
          <w:shd w:val="clear" w:color="auto" w:fill="FFFFFF"/>
        </w:rPr>
        <w:t>101 - телефон пожарной службы;</w:t>
      </w:r>
      <w:r w:rsidRPr="000D43D1">
        <w:rPr>
          <w:rFonts w:ascii="Times New Roman" w:hAnsi="Times New Roman" w:cs="Times New Roman"/>
          <w:sz w:val="24"/>
          <w:szCs w:val="24"/>
        </w:rPr>
        <w:br/>
      </w:r>
      <w:r w:rsidRPr="000D43D1">
        <w:rPr>
          <w:rFonts w:ascii="Times New Roman" w:hAnsi="Times New Roman" w:cs="Times New Roman"/>
          <w:sz w:val="24"/>
          <w:szCs w:val="24"/>
          <w:shd w:val="clear" w:color="auto" w:fill="FFFFFF"/>
        </w:rPr>
        <w:t>102 - телефон полиции;</w:t>
      </w:r>
      <w:r w:rsidRPr="000D43D1">
        <w:rPr>
          <w:rFonts w:ascii="Times New Roman" w:hAnsi="Times New Roman" w:cs="Times New Roman"/>
          <w:sz w:val="24"/>
          <w:szCs w:val="24"/>
        </w:rPr>
        <w:br/>
      </w:r>
      <w:r w:rsidRPr="000D43D1">
        <w:rPr>
          <w:rFonts w:ascii="Times New Roman" w:hAnsi="Times New Roman" w:cs="Times New Roman"/>
          <w:sz w:val="24"/>
          <w:szCs w:val="24"/>
          <w:shd w:val="clear" w:color="auto" w:fill="FFFFFF"/>
        </w:rPr>
        <w:t>103 - телефон скорой медицинской помощи;</w:t>
      </w:r>
      <w:r w:rsidRPr="000D43D1">
        <w:rPr>
          <w:rFonts w:ascii="Times New Roman" w:hAnsi="Times New Roman" w:cs="Times New Roman"/>
          <w:sz w:val="24"/>
          <w:szCs w:val="24"/>
        </w:rPr>
        <w:br/>
      </w:r>
      <w:r w:rsidRPr="000D43D1">
        <w:rPr>
          <w:rFonts w:ascii="Times New Roman" w:hAnsi="Times New Roman" w:cs="Times New Roman"/>
          <w:sz w:val="24"/>
          <w:szCs w:val="24"/>
          <w:shd w:val="clear" w:color="auto" w:fill="FFFFFF"/>
        </w:rPr>
        <w:t>104 - телефон газовой службы</w:t>
      </w:r>
    </w:p>
    <w:p w:rsidR="003F1A7E" w:rsidRPr="000D43D1" w:rsidRDefault="003F1A7E" w:rsidP="003F1A7E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43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МКУ по делам ГО ЧС и Единой дежурно-диспетчерской службы </w:t>
      </w:r>
    </w:p>
    <w:tbl>
      <w:tblPr>
        <w:tblW w:w="0" w:type="auto"/>
        <w:tblBorders>
          <w:top w:val="single" w:sz="2" w:space="0" w:color="55555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</w:tblGrid>
      <w:tr w:rsidR="003F1A7E" w:rsidRPr="000D43D1" w:rsidTr="00E07B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1A7E" w:rsidRPr="000D43D1" w:rsidRDefault="00307C73" w:rsidP="00E07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Телефон" w:history="1">
              <w:r w:rsidR="003F1A7E" w:rsidRPr="000D43D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 8 (38848) 23-2-12</w:t>
              </w:r>
            </w:hyperlink>
          </w:p>
        </w:tc>
      </w:tr>
    </w:tbl>
    <w:p w:rsidR="003F1A7E" w:rsidRDefault="003F1A7E" w:rsidP="003F1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8F8" w:rsidRPr="003F1A7E" w:rsidRDefault="003B28F8" w:rsidP="003B28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7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3B28F8">
        <w:rPr>
          <w:rFonts w:ascii="Times New Roman" w:hAnsi="Times New Roman" w:cs="Times New Roman"/>
          <w:sz w:val="24"/>
          <w:szCs w:val="24"/>
        </w:rPr>
        <w:t xml:space="preserve"> </w:t>
      </w:r>
      <w:r w:rsidRPr="003F1A7E">
        <w:rPr>
          <w:rFonts w:ascii="Times New Roman" w:hAnsi="Times New Roman" w:cs="Times New Roman"/>
          <w:sz w:val="24"/>
          <w:szCs w:val="24"/>
        </w:rPr>
        <w:t>МО «Усть-Коксинский 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8F8" w:rsidRPr="003F1A7E" w:rsidRDefault="003F1A7E" w:rsidP="003B28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Антитеррористической комиссии</w:t>
      </w:r>
      <w:r w:rsidR="003B28F8" w:rsidRPr="003F1A7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B28F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3B28F8" w:rsidRPr="003F1A7E">
        <w:rPr>
          <w:rFonts w:ascii="Times New Roman" w:hAnsi="Times New Roman" w:cs="Times New Roman"/>
          <w:sz w:val="24"/>
          <w:szCs w:val="24"/>
        </w:rPr>
        <w:t>О.А.Кулигин</w:t>
      </w:r>
      <w:proofErr w:type="spellEnd"/>
    </w:p>
    <w:p w:rsidR="003F1A7E" w:rsidRDefault="003F1A7E" w:rsidP="003F1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1A7E" w:rsidRPr="003F1A7E" w:rsidRDefault="003F1A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1A7E" w:rsidRPr="003F1A7E" w:rsidSect="00307C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69"/>
    <w:rsid w:val="00112116"/>
    <w:rsid w:val="00174B54"/>
    <w:rsid w:val="001C4954"/>
    <w:rsid w:val="002960D7"/>
    <w:rsid w:val="00307C73"/>
    <w:rsid w:val="003345C0"/>
    <w:rsid w:val="003B28F8"/>
    <w:rsid w:val="003F1A7E"/>
    <w:rsid w:val="00625369"/>
    <w:rsid w:val="006D1408"/>
    <w:rsid w:val="007D44A2"/>
    <w:rsid w:val="008D287D"/>
    <w:rsid w:val="00C956DE"/>
    <w:rsid w:val="00EF0F55"/>
    <w:rsid w:val="00F0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+738848232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A96A-1A04-4EE2-8CB5-0C7C6E27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OM5</cp:lastModifiedBy>
  <cp:revision>5</cp:revision>
  <cp:lastPrinted>2018-05-29T04:06:00Z</cp:lastPrinted>
  <dcterms:created xsi:type="dcterms:W3CDTF">2019-07-29T08:46:00Z</dcterms:created>
  <dcterms:modified xsi:type="dcterms:W3CDTF">2019-08-21T03:20:00Z</dcterms:modified>
</cp:coreProperties>
</file>