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аренды земельн</w:t>
      </w:r>
      <w:r w:rsidR="00A20486" w:rsidRPr="0028181F">
        <w:rPr>
          <w:rFonts w:ascii="Times New Roman" w:hAnsi="Times New Roman" w:cs="Times New Roman"/>
          <w:b/>
          <w:sz w:val="24"/>
          <w:szCs w:val="24"/>
        </w:rPr>
        <w:t>ых</w:t>
      </w:r>
      <w:r w:rsidR="001420DA" w:rsidRPr="0028181F">
        <w:rPr>
          <w:rFonts w:ascii="Times New Roman" w:hAnsi="Times New Roman" w:cs="Times New Roman"/>
          <w:b/>
          <w:sz w:val="24"/>
          <w:szCs w:val="24"/>
        </w:rPr>
        <w:t xml:space="preserve"> участк</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которые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476447" w:rsidRPr="0028181F" w:rsidRDefault="000873B6" w:rsidP="00D34B15">
      <w:pPr>
        <w:ind w:firstLine="709"/>
        <w:jc w:val="both"/>
        <w:rPr>
          <w:rFonts w:eastAsia="Calibri"/>
          <w:lang w:eastAsia="en-US"/>
        </w:rPr>
      </w:pPr>
      <w:r w:rsidRPr="0028181F">
        <w:rPr>
          <w:rFonts w:eastAsia="Calibri"/>
          <w:b/>
          <w:lang w:eastAsia="en-US"/>
        </w:rPr>
        <w:t>Форма аукциона и форма подачи предложений о цене</w:t>
      </w:r>
      <w:r w:rsidRPr="0028181F">
        <w:rPr>
          <w:rFonts w:eastAsia="Calibri"/>
          <w:lang w:eastAsia="en-US"/>
        </w:rPr>
        <w:t>: открытый аукцион по составу участников и по форме подачи предложений о размере</w:t>
      </w:r>
      <w:r w:rsidR="00EE3179" w:rsidRPr="0028181F">
        <w:rPr>
          <w:rFonts w:eastAsia="Calibri"/>
          <w:lang w:eastAsia="en-US"/>
        </w:rPr>
        <w:t xml:space="preserve"> ежегодной арендной платы за земельны</w:t>
      </w:r>
      <w:r w:rsidR="00D23006" w:rsidRPr="0028181F">
        <w:rPr>
          <w:rFonts w:eastAsia="Calibri"/>
          <w:lang w:eastAsia="en-US"/>
        </w:rPr>
        <w:t>е</w:t>
      </w:r>
      <w:r w:rsidRPr="0028181F">
        <w:rPr>
          <w:rFonts w:eastAsia="Calibri"/>
          <w:lang w:eastAsia="en-US"/>
        </w:rPr>
        <w:t xml:space="preserve"> участ</w:t>
      </w:r>
      <w:r w:rsidR="00D23006" w:rsidRPr="0028181F">
        <w:rPr>
          <w:rFonts w:eastAsia="Calibri"/>
          <w:lang w:eastAsia="en-US"/>
        </w:rPr>
        <w:t>ки</w:t>
      </w:r>
      <w:r w:rsidRPr="0028181F">
        <w:rPr>
          <w:rFonts w:eastAsia="Calibri"/>
          <w:lang w:eastAsia="en-US"/>
        </w:rPr>
        <w:t>.</w:t>
      </w:r>
    </w:p>
    <w:p w:rsidR="00382C66" w:rsidRPr="0028181F" w:rsidRDefault="00382C66" w:rsidP="00D34B15">
      <w:pPr>
        <w:suppressAutoHyphens/>
        <w:ind w:firstLine="709"/>
        <w:jc w:val="both"/>
        <w:rPr>
          <w:rFonts w:eastAsia="Calibri"/>
          <w:lang w:eastAsia="ar-SA"/>
        </w:rPr>
      </w:pPr>
      <w:r w:rsidRPr="0028181F">
        <w:rPr>
          <w:rFonts w:eastAsia="Calibri"/>
          <w:b/>
          <w:lang w:eastAsia="ar-SA"/>
        </w:rPr>
        <w:t>Организатор торгов</w:t>
      </w:r>
      <w:r w:rsidRPr="0028181F">
        <w:rPr>
          <w:rFonts w:eastAsia="Calibri"/>
          <w:lang w:eastAsia="ar-SA"/>
        </w:rPr>
        <w:t xml:space="preserve">: </w:t>
      </w:r>
      <w:r w:rsidR="009B5EB0" w:rsidRPr="0028181F">
        <w:t xml:space="preserve">Администрация Муниципального образования «Усть-Коксинский район» </w:t>
      </w:r>
      <w:r w:rsidR="004977C8" w:rsidRPr="0028181F">
        <w:rPr>
          <w:rFonts w:eastAsia="Calibri"/>
          <w:lang w:eastAsia="en-US"/>
        </w:rPr>
        <w:t xml:space="preserve">Республики Алтай. Местонахождение: </w:t>
      </w:r>
      <w:r w:rsidR="004977C8" w:rsidRPr="0028181F">
        <w:t xml:space="preserve">Республика Алтай, Усть-Коксинский район, </w:t>
      </w:r>
      <w:proofErr w:type="gramStart"/>
      <w:r w:rsidR="004977C8" w:rsidRPr="0028181F">
        <w:t>с</w:t>
      </w:r>
      <w:proofErr w:type="gramEnd"/>
      <w:r w:rsidR="004977C8" w:rsidRPr="0028181F">
        <w:t xml:space="preserve">. Усть-Кокса, ул. </w:t>
      </w:r>
      <w:proofErr w:type="spellStart"/>
      <w:r w:rsidR="004977C8" w:rsidRPr="0028181F">
        <w:t>Харитошкина</w:t>
      </w:r>
      <w:proofErr w:type="spellEnd"/>
      <w:r w:rsidR="004977C8" w:rsidRPr="0028181F">
        <w:t>, 3.</w:t>
      </w:r>
    </w:p>
    <w:p w:rsidR="00EE3179" w:rsidRPr="00044F49" w:rsidRDefault="00831912" w:rsidP="00D34B15">
      <w:pPr>
        <w:jc w:val="both"/>
      </w:pPr>
      <w:r w:rsidRPr="0028181F">
        <w:rPr>
          <w:rFonts w:eastAsia="Calibri"/>
          <w:lang w:eastAsia="ar-SA"/>
        </w:rPr>
        <w:tab/>
      </w:r>
      <w:r w:rsidR="004977C8" w:rsidRPr="0028181F">
        <w:rPr>
          <w:rFonts w:eastAsia="Calibri"/>
          <w:b/>
          <w:lang w:eastAsia="ar-SA"/>
        </w:rPr>
        <w:t>Основание проведения аукциона:</w:t>
      </w:r>
      <w:r w:rsidR="004977C8" w:rsidRPr="0028181F">
        <w:rPr>
          <w:rFonts w:eastAsia="Calibri"/>
          <w:lang w:eastAsia="ar-SA"/>
        </w:rPr>
        <w:t xml:space="preserve"> </w:t>
      </w:r>
      <w:r w:rsidR="004977C8" w:rsidRPr="004849ED">
        <w:rPr>
          <w:rFonts w:eastAsia="Calibri"/>
          <w:lang w:eastAsia="ar-SA"/>
        </w:rPr>
        <w:t>постановление</w:t>
      </w:r>
      <w:r w:rsidR="00B509AA" w:rsidRPr="004849ED">
        <w:rPr>
          <w:rFonts w:eastAsia="Calibri"/>
          <w:lang w:eastAsia="ar-SA"/>
        </w:rPr>
        <w:t xml:space="preserve"> </w:t>
      </w:r>
      <w:r w:rsidR="009B5EB0" w:rsidRPr="004849ED">
        <w:t>Главы Администрации  МО «Усть-Коксинский район</w:t>
      </w:r>
      <w:r w:rsidR="005E7741" w:rsidRPr="004849ED">
        <w:t>»</w:t>
      </w:r>
      <w:r w:rsidR="00D34B15" w:rsidRPr="004849ED">
        <w:t xml:space="preserve"> </w:t>
      </w:r>
      <w:r w:rsidR="00110CAB">
        <w:t xml:space="preserve">Республики Алтай </w:t>
      </w:r>
      <w:r w:rsidR="00AF2886" w:rsidRPr="00044F49">
        <w:t xml:space="preserve">от </w:t>
      </w:r>
      <w:r w:rsidR="006A056C">
        <w:t>10 октября</w:t>
      </w:r>
      <w:r w:rsidR="00F0480C" w:rsidRPr="00044F49">
        <w:t xml:space="preserve"> 2019</w:t>
      </w:r>
      <w:r w:rsidR="00D34B15" w:rsidRPr="00044F49">
        <w:t xml:space="preserve"> г. № </w:t>
      </w:r>
      <w:r w:rsidR="006A056C">
        <w:t>813</w:t>
      </w:r>
      <w:r w:rsidR="006E576A" w:rsidRPr="00044F49">
        <w:t>.</w:t>
      </w:r>
      <w:r w:rsidR="00EE3179" w:rsidRPr="00044F49">
        <w:t xml:space="preserve"> </w:t>
      </w:r>
    </w:p>
    <w:p w:rsidR="00101BB0" w:rsidRPr="00F11374" w:rsidRDefault="00101BB0" w:rsidP="00D34B15">
      <w:pPr>
        <w:pStyle w:val="a6"/>
        <w:ind w:left="0" w:firstLine="709"/>
        <w:jc w:val="both"/>
      </w:pPr>
      <w:r w:rsidRPr="0028181F">
        <w:rPr>
          <w:b/>
        </w:rPr>
        <w:t>Д</w:t>
      </w:r>
      <w:r w:rsidRPr="0028181F">
        <w:rPr>
          <w:rFonts w:eastAsia="Calibri"/>
          <w:b/>
          <w:lang w:eastAsia="en-US"/>
        </w:rPr>
        <w:t>ата проведения аукциона</w:t>
      </w:r>
      <w:r w:rsidRPr="0028181F">
        <w:rPr>
          <w:rFonts w:eastAsia="Calibri"/>
          <w:lang w:eastAsia="en-US"/>
        </w:rPr>
        <w:t xml:space="preserve">: </w:t>
      </w:r>
      <w:r w:rsidR="006A056C">
        <w:rPr>
          <w:rFonts w:eastAsia="Calibri"/>
          <w:b/>
          <w:lang w:eastAsia="en-US"/>
        </w:rPr>
        <w:t>13 ноября</w:t>
      </w:r>
      <w:r w:rsidRPr="00115938">
        <w:rPr>
          <w:b/>
        </w:rPr>
        <w:t xml:space="preserve"> 201</w:t>
      </w:r>
      <w:r w:rsidR="00F0480C" w:rsidRPr="00115938">
        <w:rPr>
          <w:b/>
        </w:rPr>
        <w:t>9</w:t>
      </w:r>
      <w:r w:rsidRPr="00115938">
        <w:rPr>
          <w:b/>
        </w:rPr>
        <w:t xml:space="preserve"> года.</w:t>
      </w:r>
    </w:p>
    <w:p w:rsidR="00AF2886" w:rsidRPr="0028181F" w:rsidRDefault="005E7741" w:rsidP="00AF2886">
      <w:pPr>
        <w:pStyle w:val="a6"/>
        <w:ind w:left="0" w:firstLine="709"/>
        <w:jc w:val="both"/>
        <w:rPr>
          <w:rFonts w:eastAsia="Calibri"/>
          <w:lang w:eastAsia="en-US"/>
        </w:rPr>
      </w:pPr>
      <w:r w:rsidRPr="0028181F">
        <w:rPr>
          <w:rFonts w:eastAsia="Calibri"/>
          <w:b/>
          <w:lang w:eastAsia="en-US"/>
        </w:rPr>
        <w:t>Время проведения аукциона</w:t>
      </w:r>
      <w:r w:rsidRPr="0028181F">
        <w:rPr>
          <w:rFonts w:eastAsia="Calibri"/>
          <w:lang w:eastAsia="en-US"/>
        </w:rPr>
        <w:t xml:space="preserve">: </w:t>
      </w:r>
      <w:r w:rsidR="00F0480C" w:rsidRPr="0028181F">
        <w:rPr>
          <w:rFonts w:eastAsia="Calibri"/>
          <w:lang w:eastAsia="en-US"/>
        </w:rPr>
        <w:t>10</w:t>
      </w:r>
      <w:r w:rsidR="00F0480C" w:rsidRPr="0028181F">
        <w:rPr>
          <w:rFonts w:eastAsia="Calibri"/>
          <w:vertAlign w:val="superscript"/>
          <w:lang w:eastAsia="en-US"/>
        </w:rPr>
        <w:t>00</w:t>
      </w:r>
      <w:r w:rsidR="00AF2886" w:rsidRPr="0028181F">
        <w:rPr>
          <w:rFonts w:eastAsia="Calibri"/>
          <w:lang w:eastAsia="en-US"/>
        </w:rPr>
        <w:t xml:space="preserve"> час.</w:t>
      </w:r>
    </w:p>
    <w:p w:rsidR="005E7741" w:rsidRDefault="005E7741" w:rsidP="005E7741">
      <w:pPr>
        <w:pStyle w:val="ConsPlusNormal"/>
        <w:ind w:firstLine="708"/>
        <w:jc w:val="both"/>
        <w:rPr>
          <w:rFonts w:ascii="Times New Roman" w:hAnsi="Times New Roman" w:cs="Times New Roman"/>
          <w:sz w:val="24"/>
          <w:szCs w:val="24"/>
        </w:rPr>
      </w:pPr>
      <w:r w:rsidRPr="0028181F">
        <w:rPr>
          <w:rFonts w:ascii="Times New Roman" w:hAnsi="Times New Roman" w:cs="Times New Roman"/>
          <w:b/>
          <w:sz w:val="24"/>
          <w:szCs w:val="24"/>
        </w:rPr>
        <w:t>Место проведения аукциона</w:t>
      </w:r>
      <w:r w:rsidRPr="0028181F">
        <w:rPr>
          <w:rFonts w:ascii="Times New Roman" w:hAnsi="Times New Roman" w:cs="Times New Roman"/>
          <w:sz w:val="24"/>
          <w:szCs w:val="24"/>
        </w:rPr>
        <w:t xml:space="preserve">: Республика Алтай, Усть-Коксинский район, </w:t>
      </w:r>
      <w:proofErr w:type="gramStart"/>
      <w:r w:rsidRPr="0028181F">
        <w:rPr>
          <w:rFonts w:ascii="Times New Roman" w:hAnsi="Times New Roman" w:cs="Times New Roman"/>
          <w:sz w:val="24"/>
          <w:szCs w:val="24"/>
        </w:rPr>
        <w:t>с</w:t>
      </w:r>
      <w:proofErr w:type="gramEnd"/>
      <w:r w:rsidRPr="0028181F">
        <w:rPr>
          <w:rFonts w:ascii="Times New Roman" w:hAnsi="Times New Roman" w:cs="Times New Roman"/>
          <w:sz w:val="24"/>
          <w:szCs w:val="24"/>
        </w:rPr>
        <w:t xml:space="preserve">. </w:t>
      </w:r>
      <w:proofErr w:type="gramStart"/>
      <w:r w:rsidRPr="0028181F">
        <w:rPr>
          <w:rFonts w:ascii="Times New Roman" w:hAnsi="Times New Roman" w:cs="Times New Roman"/>
          <w:sz w:val="24"/>
          <w:szCs w:val="24"/>
        </w:rPr>
        <w:t>Усть-Кокса</w:t>
      </w:r>
      <w:proofErr w:type="gramEnd"/>
      <w:r w:rsidRPr="0028181F">
        <w:rPr>
          <w:rFonts w:ascii="Times New Roman" w:hAnsi="Times New Roman" w:cs="Times New Roman"/>
          <w:sz w:val="24"/>
          <w:szCs w:val="24"/>
        </w:rPr>
        <w:t xml:space="preserve">, ул. </w:t>
      </w:r>
      <w:proofErr w:type="spellStart"/>
      <w:r w:rsidRPr="0028181F">
        <w:rPr>
          <w:rFonts w:ascii="Times New Roman" w:hAnsi="Times New Roman" w:cs="Times New Roman"/>
          <w:sz w:val="24"/>
          <w:szCs w:val="24"/>
        </w:rPr>
        <w:t>Харитошкина</w:t>
      </w:r>
      <w:proofErr w:type="spellEnd"/>
      <w:r w:rsidRPr="0028181F">
        <w:rPr>
          <w:rFonts w:ascii="Times New Roman" w:hAnsi="Times New Roman" w:cs="Times New Roman"/>
          <w:sz w:val="24"/>
          <w:szCs w:val="24"/>
        </w:rPr>
        <w:t xml:space="preserve">, 6, отдел </w:t>
      </w:r>
      <w:r w:rsidR="00101BB0" w:rsidRPr="0028181F">
        <w:rPr>
          <w:rFonts w:ascii="Times New Roman" w:hAnsi="Times New Roman" w:cs="Times New Roman"/>
          <w:sz w:val="24"/>
          <w:szCs w:val="24"/>
        </w:rPr>
        <w:t>архитектуры и</w:t>
      </w:r>
      <w:r w:rsidRPr="0028181F">
        <w:rPr>
          <w:rFonts w:ascii="Times New Roman" w:hAnsi="Times New Roman" w:cs="Times New Roman"/>
          <w:sz w:val="24"/>
          <w:szCs w:val="24"/>
        </w:rPr>
        <w:t xml:space="preserve"> земельны</w:t>
      </w:r>
      <w:r w:rsidR="00101BB0" w:rsidRPr="0028181F">
        <w:rPr>
          <w:rFonts w:ascii="Times New Roman" w:hAnsi="Times New Roman" w:cs="Times New Roman"/>
          <w:sz w:val="24"/>
          <w:szCs w:val="24"/>
        </w:rPr>
        <w:t>х отношений</w:t>
      </w:r>
      <w:r w:rsidRPr="0028181F">
        <w:rPr>
          <w:rFonts w:ascii="Times New Roman" w:hAnsi="Times New Roman" w:cs="Times New Roman"/>
          <w:sz w:val="24"/>
          <w:szCs w:val="24"/>
        </w:rPr>
        <w:t xml:space="preserve"> Администрации МО «Усть-Коксинский район».</w:t>
      </w:r>
    </w:p>
    <w:p w:rsidR="001A7156" w:rsidRPr="0028181F" w:rsidRDefault="001A7156" w:rsidP="005E7741">
      <w:pPr>
        <w:pStyle w:val="ConsPlusNormal"/>
        <w:ind w:firstLine="708"/>
        <w:jc w:val="both"/>
        <w:rPr>
          <w:rFonts w:ascii="Times New Roman" w:hAnsi="Times New Roman" w:cs="Times New Roman"/>
          <w:sz w:val="24"/>
          <w:szCs w:val="24"/>
        </w:rPr>
      </w:pPr>
    </w:p>
    <w:p w:rsidR="000873B6" w:rsidRPr="0028181F" w:rsidRDefault="000873B6" w:rsidP="00187119">
      <w:pPr>
        <w:ind w:firstLine="708"/>
        <w:jc w:val="both"/>
        <w:rPr>
          <w:rFonts w:eastAsia="Calibri"/>
          <w:bCs/>
          <w:lang w:eastAsia="en-US"/>
        </w:rPr>
      </w:pPr>
      <w:r w:rsidRPr="0028181F">
        <w:rPr>
          <w:rFonts w:eastAsia="Calibri"/>
          <w:b/>
          <w:bCs/>
          <w:lang w:eastAsia="en-US"/>
        </w:rPr>
        <w:t>Порядок проведения аукциона</w:t>
      </w:r>
      <w:r w:rsidRPr="0028181F">
        <w:rPr>
          <w:rFonts w:eastAsia="Calibri"/>
          <w:bCs/>
          <w:lang w:eastAsia="en-US"/>
        </w:rPr>
        <w:t>:</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 xml:space="preserve">Аукцион проводится Комиссией по указанному в Извещении о проведении аукциона адресу в </w:t>
      </w:r>
      <w:proofErr w:type="gramStart"/>
      <w:r w:rsidRPr="00BE0D37">
        <w:rPr>
          <w:rFonts w:eastAsia="Calibri"/>
          <w:lang w:eastAsia="en-US"/>
        </w:rPr>
        <w:t>соответствующие</w:t>
      </w:r>
      <w:proofErr w:type="gramEnd"/>
      <w:r w:rsidRPr="00BE0D37">
        <w:rPr>
          <w:rFonts w:eastAsia="Calibri"/>
          <w:lang w:eastAsia="en-US"/>
        </w:rPr>
        <w:t xml:space="preserve"> день и час.</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Аукцион проводится в следующем порядке:</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BE0D37">
        <w:rPr>
          <w:rFonts w:eastAsia="Calibri"/>
          <w:lang w:eastAsia="en-US"/>
        </w:rPr>
        <w:br/>
        <w:t xml:space="preserve">1 (одного) часа до начала проведения аукциона. </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Аукцион начинается с объявления председателем Комиссии об открыт</w:t>
      </w:r>
      <w:proofErr w:type="gramStart"/>
      <w:r w:rsidRPr="00BE0D37">
        <w:rPr>
          <w:rFonts w:eastAsia="Calibri"/>
          <w:lang w:eastAsia="en-US"/>
        </w:rPr>
        <w:t>ии ау</w:t>
      </w:r>
      <w:proofErr w:type="gramEnd"/>
      <w:r w:rsidRPr="00BE0D37">
        <w:rPr>
          <w:rFonts w:eastAsia="Calibri"/>
          <w:lang w:eastAsia="en-US"/>
        </w:rPr>
        <w:t>кциона и оглашения предмета аукциона в составе сведений, предусмотренных Извещением.</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Аукцион ведет аукционист.</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BE0D37">
        <w:rPr>
          <w:rFonts w:eastAsia="Calibri"/>
          <w:lang w:eastAsia="en-US"/>
        </w:rPr>
        <w:br/>
        <w:t>и «шаг аукциона».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Default="006A056C" w:rsidP="006A056C">
      <w:pPr>
        <w:suppressAutoHyphens/>
        <w:ind w:right="34" w:firstLine="567"/>
        <w:jc w:val="both"/>
        <w:rPr>
          <w:rFonts w:eastAsia="Calibri"/>
          <w:lang w:eastAsia="en-US"/>
        </w:rPr>
      </w:pPr>
      <w:r w:rsidRPr="00BE0D37">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BE0D37">
        <w:rPr>
          <w:rFonts w:eastAsia="Calibri"/>
          <w:lang w:eastAsia="en-US"/>
        </w:rPr>
        <w:br/>
        <w:t>с поднятием карточки.</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BE0D37" w:rsidRDefault="006A056C" w:rsidP="006A056C">
      <w:pPr>
        <w:suppressAutoHyphens/>
        <w:ind w:right="34" w:firstLine="567"/>
        <w:jc w:val="both"/>
      </w:pPr>
      <w:r w:rsidRPr="00BE0D37">
        <w:t>По завершен</w:t>
      </w:r>
      <w:proofErr w:type="gramStart"/>
      <w:r w:rsidRPr="00BE0D37">
        <w:t>ии ау</w:t>
      </w:r>
      <w:proofErr w:type="gramEnd"/>
      <w:r w:rsidRPr="00BE0D37">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BE0D37">
        <w:rPr>
          <w:rFonts w:eastAsia="Calibri"/>
          <w:lang w:eastAsia="en-US"/>
        </w:rPr>
        <w:t>ии ау</w:t>
      </w:r>
      <w:proofErr w:type="gramEnd"/>
      <w:r w:rsidRPr="00BE0D37">
        <w:rPr>
          <w:rFonts w:eastAsia="Calibri"/>
          <w:lang w:eastAsia="en-US"/>
        </w:rPr>
        <w:t>кциона может быть запрошен каждым участником аукциона не более 1 (одного) раза.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BE0D37">
        <w:rPr>
          <w:rFonts w:eastAsia="Calibri"/>
          <w:lang w:eastAsia="en-US"/>
        </w:rPr>
        <w:t>ии ау</w:t>
      </w:r>
      <w:proofErr w:type="gramEnd"/>
      <w:r w:rsidRPr="00BE0D37">
        <w:rPr>
          <w:rFonts w:eastAsia="Calibri"/>
          <w:lang w:eastAsia="en-US"/>
        </w:rPr>
        <w:t>кциона и во время перерыва Комиссия вправе разрешить участникам аукциона пользоваться телефонной связью.</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BE0D37" w:rsidRDefault="006A056C" w:rsidP="006A056C">
      <w:pPr>
        <w:suppressAutoHyphens/>
        <w:ind w:right="34" w:firstLine="567"/>
        <w:jc w:val="both"/>
        <w:rPr>
          <w:rFonts w:eastAsia="Calibri"/>
          <w:lang w:eastAsia="en-US"/>
        </w:rPr>
      </w:pPr>
      <w:r w:rsidRPr="00BE0D37">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Default="006A056C" w:rsidP="006A056C">
      <w:pPr>
        <w:suppressAutoHyphens/>
        <w:ind w:right="34" w:firstLine="567"/>
        <w:jc w:val="both"/>
        <w:rPr>
          <w:rFonts w:eastAsia="Calibri"/>
          <w:lang w:eastAsia="en-US"/>
        </w:rPr>
      </w:pPr>
      <w:r w:rsidRPr="00BE0D37">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Default="00101BB0" w:rsidP="00101BB0">
      <w:pPr>
        <w:ind w:firstLine="708"/>
        <w:jc w:val="both"/>
        <w:rPr>
          <w:rFonts w:eastAsia="Calibri"/>
          <w:bCs/>
          <w:lang w:eastAsia="en-US"/>
        </w:rPr>
      </w:pPr>
      <w:r w:rsidRPr="0028181F">
        <w:rPr>
          <w:rFonts w:eastAsia="Calibri"/>
          <w:bCs/>
          <w:lang w:eastAsia="en-US"/>
        </w:rPr>
        <w:t xml:space="preserve"> </w:t>
      </w:r>
    </w:p>
    <w:p w:rsidR="001A7156" w:rsidRPr="0028181F" w:rsidRDefault="001A7156" w:rsidP="00101BB0">
      <w:pPr>
        <w:ind w:firstLine="708"/>
        <w:jc w:val="both"/>
        <w:rPr>
          <w:rFonts w:eastAsia="Calibri"/>
          <w:lang w:eastAsia="en-US"/>
        </w:rPr>
      </w:pPr>
    </w:p>
    <w:p w:rsidR="00AF2886" w:rsidRPr="0028181F" w:rsidRDefault="0048400D" w:rsidP="00D34B15">
      <w:pPr>
        <w:pStyle w:val="ConsPlusNormal"/>
        <w:ind w:firstLine="709"/>
        <w:jc w:val="both"/>
        <w:rPr>
          <w:rFonts w:ascii="Times New Roman" w:hAnsi="Times New Roman" w:cs="Times New Roman"/>
          <w:sz w:val="24"/>
          <w:szCs w:val="24"/>
        </w:rPr>
      </w:pPr>
      <w:r w:rsidRPr="0028181F">
        <w:rPr>
          <w:rFonts w:ascii="Times New Roman" w:eastAsia="Calibri" w:hAnsi="Times New Roman" w:cs="Times New Roman"/>
          <w:b/>
          <w:sz w:val="24"/>
          <w:szCs w:val="24"/>
          <w:lang w:eastAsia="en-US"/>
        </w:rPr>
        <w:t>Предмет</w:t>
      </w:r>
      <w:r w:rsidR="006E576A" w:rsidRPr="0028181F">
        <w:rPr>
          <w:rFonts w:ascii="Times New Roman" w:eastAsia="Calibri" w:hAnsi="Times New Roman" w:cs="Times New Roman"/>
          <w:b/>
          <w:sz w:val="24"/>
          <w:szCs w:val="24"/>
          <w:lang w:eastAsia="en-US"/>
        </w:rPr>
        <w:t>ы</w:t>
      </w:r>
      <w:r w:rsidRPr="0028181F">
        <w:rPr>
          <w:rFonts w:ascii="Times New Roman" w:eastAsia="Calibri" w:hAnsi="Times New Roman" w:cs="Times New Roman"/>
          <w:b/>
          <w:sz w:val="24"/>
          <w:szCs w:val="24"/>
          <w:lang w:eastAsia="en-US"/>
        </w:rPr>
        <w:t xml:space="preserve"> аукциона</w:t>
      </w:r>
      <w:r w:rsidR="00AF2886" w:rsidRPr="0028181F">
        <w:rPr>
          <w:rFonts w:ascii="Times New Roman" w:hAnsi="Times New Roman" w:cs="Times New Roman"/>
          <w:sz w:val="24"/>
          <w:szCs w:val="24"/>
        </w:rPr>
        <w:t>:</w:t>
      </w:r>
    </w:p>
    <w:p w:rsidR="00F54F06" w:rsidRPr="00F371DF" w:rsidRDefault="00AF2886" w:rsidP="00F54F06">
      <w:pPr>
        <w:pStyle w:val="ConsPlusNormal"/>
        <w:ind w:firstLine="709"/>
        <w:jc w:val="both"/>
        <w:rPr>
          <w:rFonts w:ascii="Times New Roman" w:eastAsia="Calibri" w:hAnsi="Times New Roman" w:cs="Times New Roman"/>
          <w:sz w:val="24"/>
          <w:szCs w:val="24"/>
          <w:lang w:eastAsia="en-US"/>
        </w:rPr>
      </w:pPr>
      <w:r w:rsidRPr="00F371DF">
        <w:rPr>
          <w:rFonts w:ascii="Times New Roman" w:hAnsi="Times New Roman" w:cs="Times New Roman"/>
          <w:b/>
          <w:sz w:val="24"/>
          <w:szCs w:val="24"/>
        </w:rPr>
        <w:t>Лот 1:</w:t>
      </w:r>
      <w:r w:rsidRPr="00F371DF">
        <w:rPr>
          <w:rFonts w:ascii="Times New Roman" w:hAnsi="Times New Roman" w:cs="Times New Roman"/>
          <w:sz w:val="24"/>
          <w:szCs w:val="24"/>
        </w:rPr>
        <w:t xml:space="preserve"> </w:t>
      </w:r>
      <w:r w:rsidR="004C40B0" w:rsidRPr="00F371DF">
        <w:rPr>
          <w:rFonts w:ascii="Times New Roman" w:hAnsi="Times New Roman" w:cs="Times New Roman"/>
          <w:sz w:val="24"/>
          <w:szCs w:val="24"/>
        </w:rPr>
        <w:t xml:space="preserve">земельный участок, из категории земель населенных пунктов, с кадастровым номером 04:08:070701:222, расположенный по  адресу: </w:t>
      </w:r>
      <w:proofErr w:type="gramStart"/>
      <w:r w:rsidR="004C40B0" w:rsidRPr="00F371DF">
        <w:rPr>
          <w:rStyle w:val="ac"/>
          <w:rFonts w:ascii="Times New Roman" w:hAnsi="Times New Roman" w:cs="Times New Roman"/>
          <w:b/>
          <w:i w:val="0"/>
          <w:sz w:val="24"/>
          <w:szCs w:val="24"/>
        </w:rPr>
        <w:t>Республика Алтай, Усть-Коксинский район, с. Теректа, ул. Новая, д.1</w:t>
      </w:r>
      <w:r w:rsidR="004C40B0" w:rsidRPr="00F371DF">
        <w:rPr>
          <w:rStyle w:val="ac"/>
          <w:rFonts w:ascii="Times New Roman" w:hAnsi="Times New Roman" w:cs="Times New Roman"/>
          <w:i w:val="0"/>
          <w:sz w:val="24"/>
          <w:szCs w:val="24"/>
        </w:rPr>
        <w:t xml:space="preserve">, </w:t>
      </w:r>
      <w:r w:rsidR="004C40B0" w:rsidRPr="00F371DF">
        <w:rPr>
          <w:rFonts w:ascii="Times New Roman" w:hAnsi="Times New Roman" w:cs="Times New Roman"/>
          <w:i/>
          <w:sz w:val="24"/>
          <w:szCs w:val="24"/>
        </w:rPr>
        <w:t xml:space="preserve"> </w:t>
      </w:r>
      <w:r w:rsidR="004C40B0" w:rsidRPr="00F371DF">
        <w:rPr>
          <w:rFonts w:ascii="Times New Roman" w:hAnsi="Times New Roman" w:cs="Times New Roman"/>
          <w:sz w:val="24"/>
          <w:szCs w:val="24"/>
        </w:rPr>
        <w:t xml:space="preserve">площадью 3000 кв. м., с разрешённым использованием: для строительства индивидуального жилого дома, имеющий ограничения прав, предусмотренные статьями 56, 56,1 Земельного кодекса Российской Федерации, </w:t>
      </w:r>
      <w:r w:rsidR="004C40B0" w:rsidRPr="00F371DF">
        <w:rPr>
          <w:rFonts w:ascii="Times New Roman" w:eastAsia="Calibri" w:hAnsi="Times New Roman" w:cs="Times New Roman"/>
          <w:b/>
          <w:sz w:val="24"/>
          <w:szCs w:val="24"/>
          <w:lang w:eastAsia="en-US"/>
        </w:rPr>
        <w:t xml:space="preserve">обременений </w:t>
      </w:r>
      <w:r w:rsidR="004C40B0" w:rsidRPr="00F371DF">
        <w:rPr>
          <w:rFonts w:ascii="Times New Roman" w:eastAsia="Calibri" w:hAnsi="Times New Roman" w:cs="Times New Roman"/>
          <w:sz w:val="24"/>
          <w:szCs w:val="24"/>
          <w:lang w:eastAsia="en-US"/>
        </w:rPr>
        <w:t>не имеющий.</w:t>
      </w:r>
      <w:proofErr w:type="gramEnd"/>
    </w:p>
    <w:p w:rsidR="00776064" w:rsidRPr="005768DA" w:rsidRDefault="00776064" w:rsidP="00776064">
      <w:pPr>
        <w:pStyle w:val="ConsPlusNormal"/>
        <w:ind w:firstLine="709"/>
        <w:jc w:val="both"/>
        <w:rPr>
          <w:rFonts w:ascii="Times New Roman" w:eastAsia="Calibri" w:hAnsi="Times New Roman" w:cs="Times New Roman"/>
          <w:sz w:val="24"/>
          <w:szCs w:val="24"/>
          <w:lang w:eastAsia="en-US"/>
        </w:rPr>
      </w:pPr>
      <w:r w:rsidRPr="005768DA">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5768DA">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002C3438" w:rsidRPr="005768DA">
        <w:rPr>
          <w:rFonts w:ascii="Times New Roman" w:eastAsia="Calibri" w:hAnsi="Times New Roman" w:cs="Times New Roman"/>
          <w:sz w:val="24"/>
          <w:szCs w:val="24"/>
          <w:lang w:eastAsia="en-US"/>
        </w:rPr>
        <w:t>Горбуновского</w:t>
      </w:r>
      <w:proofErr w:type="spellEnd"/>
      <w:r w:rsidRPr="005768DA">
        <w:rPr>
          <w:rFonts w:ascii="Times New Roman" w:eastAsia="Calibri" w:hAnsi="Times New Roman" w:cs="Times New Roman"/>
          <w:sz w:val="24"/>
          <w:szCs w:val="24"/>
          <w:lang w:eastAsia="en-US"/>
        </w:rPr>
        <w:t xml:space="preserve"> сельского поселения.</w:t>
      </w:r>
    </w:p>
    <w:p w:rsidR="00F371DF" w:rsidRPr="005768DA" w:rsidRDefault="00F371DF" w:rsidP="00F371DF">
      <w:pPr>
        <w:jc w:val="both"/>
        <w:rPr>
          <w:color w:val="800000"/>
        </w:rPr>
      </w:pPr>
      <w:r w:rsidRPr="005768DA">
        <w:rPr>
          <w:color w:val="800000"/>
        </w:rPr>
        <w:t xml:space="preserve">- </w:t>
      </w:r>
      <w:r w:rsidR="00835513">
        <w:rPr>
          <w:color w:val="800000"/>
        </w:rPr>
        <w:t xml:space="preserve"> </w:t>
      </w:r>
      <w:r w:rsidRPr="00835513">
        <w:rPr>
          <w:color w:val="000000" w:themeColor="text1"/>
        </w:rPr>
        <w:t>Максимальный процент з</w:t>
      </w:r>
      <w:r w:rsidRPr="00835513">
        <w:rPr>
          <w:color w:val="000000" w:themeColor="text1"/>
        </w:rPr>
        <w:t>а</w:t>
      </w:r>
      <w:r w:rsidRPr="00835513">
        <w:rPr>
          <w:color w:val="000000" w:themeColor="text1"/>
        </w:rPr>
        <w:t>стройки – 30%</w:t>
      </w:r>
    </w:p>
    <w:p w:rsidR="00835513" w:rsidRDefault="00F371DF" w:rsidP="00F371DF">
      <w:pPr>
        <w:jc w:val="both"/>
      </w:pPr>
      <w:r w:rsidRPr="005768DA">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w:t>
      </w:r>
      <w:r w:rsidRPr="005768DA">
        <w:t>е</w:t>
      </w:r>
      <w:r w:rsidRPr="005768DA">
        <w:t>ния.</w:t>
      </w:r>
    </w:p>
    <w:p w:rsidR="00F371DF" w:rsidRPr="005768DA" w:rsidRDefault="00F371DF" w:rsidP="00835513">
      <w:pPr>
        <w:ind w:firstLine="567"/>
        <w:jc w:val="both"/>
        <w:rPr>
          <w:color w:val="000000"/>
        </w:rPr>
      </w:pPr>
      <w:r w:rsidRPr="005768DA">
        <w:rPr>
          <w:color w:val="00000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5768DA">
        <w:t>Горбуновского</w:t>
      </w:r>
      <w:proofErr w:type="spellEnd"/>
      <w:r w:rsidRPr="005768DA">
        <w:rPr>
          <w:color w:val="000000"/>
        </w:rPr>
        <w:t xml:space="preserve"> СП Усть-Коксинского района:</w:t>
      </w:r>
    </w:p>
    <w:p w:rsidR="00F371DF" w:rsidRPr="005768DA" w:rsidRDefault="00F371DF" w:rsidP="00F371DF">
      <w:pPr>
        <w:jc w:val="both"/>
        <w:rPr>
          <w:color w:val="000000"/>
        </w:rPr>
      </w:pPr>
      <w:r w:rsidRPr="005768DA">
        <w:rPr>
          <w:color w:val="000000"/>
        </w:rPr>
        <w:t>– для ведения личного подсобного хозяйства или индивидуального жилищного строительства:</w:t>
      </w:r>
    </w:p>
    <w:p w:rsidR="00F371DF" w:rsidRPr="005768DA" w:rsidRDefault="00F371DF" w:rsidP="00F371DF">
      <w:pPr>
        <w:jc w:val="both"/>
        <w:rPr>
          <w:color w:val="000000"/>
        </w:rPr>
      </w:pPr>
      <w:r w:rsidRPr="005768DA">
        <w:rPr>
          <w:color w:val="000000"/>
        </w:rPr>
        <w:t xml:space="preserve">– минимальный размер – 0,11 </w:t>
      </w:r>
      <w:r w:rsidR="00D630C7">
        <w:rPr>
          <w:color w:val="000000"/>
        </w:rPr>
        <w:t xml:space="preserve"> га;</w:t>
      </w:r>
    </w:p>
    <w:p w:rsidR="00F371DF" w:rsidRPr="005768DA" w:rsidRDefault="00F371DF" w:rsidP="00F371DF">
      <w:pPr>
        <w:jc w:val="both"/>
        <w:rPr>
          <w:color w:val="000000"/>
        </w:rPr>
      </w:pPr>
      <w:r w:rsidRPr="005768DA">
        <w:rPr>
          <w:color w:val="000000"/>
        </w:rPr>
        <w:t xml:space="preserve">– </w:t>
      </w:r>
      <w:r w:rsidRPr="005768DA">
        <w:rPr>
          <w:bCs/>
        </w:rPr>
        <w:t>м</w:t>
      </w:r>
      <w:r w:rsidRPr="005768DA">
        <w:t>аксимальные размеры з</w:t>
      </w:r>
      <w:r w:rsidRPr="005768DA">
        <w:t>е</w:t>
      </w:r>
      <w:r w:rsidRPr="005768DA">
        <w:t>мельных участков- 0, 20 га</w:t>
      </w:r>
      <w:r w:rsidR="00D630C7">
        <w:t>.</w:t>
      </w:r>
      <w:r w:rsidRPr="005768DA">
        <w:rPr>
          <w:color w:val="000000"/>
        </w:rPr>
        <w:t xml:space="preserve"> </w:t>
      </w:r>
    </w:p>
    <w:p w:rsidR="00F371DF" w:rsidRPr="00F371DF" w:rsidRDefault="00F371DF" w:rsidP="00F371DF">
      <w:pPr>
        <w:jc w:val="both"/>
      </w:pPr>
      <w:r w:rsidRPr="005768DA">
        <w:t>Допускается для ведения ЛПХ выделение части ЗУ  до</w:t>
      </w:r>
      <w:r w:rsidRPr="00F371DF">
        <w:t xml:space="preserve"> установленной </w:t>
      </w:r>
      <w:r w:rsidRPr="00F371DF">
        <w:rPr>
          <w:lang w:val="en-US"/>
        </w:rPr>
        <w:t>max</w:t>
      </w:r>
      <w:r w:rsidRPr="00F371DF">
        <w:t xml:space="preserve"> нормы, за предел</w:t>
      </w:r>
      <w:r w:rsidRPr="00F371DF">
        <w:t>а</w:t>
      </w:r>
      <w:r w:rsidRPr="00F371DF">
        <w:t xml:space="preserve">ми жилой зоны. </w:t>
      </w:r>
    </w:p>
    <w:p w:rsidR="00F371DF" w:rsidRPr="00F371DF" w:rsidRDefault="00F371DF" w:rsidP="00F371DF">
      <w:pPr>
        <w:jc w:val="both"/>
      </w:pPr>
      <w:r w:rsidRPr="00F371DF">
        <w:t xml:space="preserve">- Этажность - до 3 </w:t>
      </w:r>
      <w:proofErr w:type="spellStart"/>
      <w:r w:rsidRPr="00F371DF">
        <w:t>эт</w:t>
      </w:r>
      <w:proofErr w:type="spellEnd"/>
      <w:r w:rsidRPr="00F371DF">
        <w:t>.</w:t>
      </w:r>
      <w:r w:rsidR="00D630C7">
        <w:t>;</w:t>
      </w:r>
    </w:p>
    <w:p w:rsidR="00F371DF" w:rsidRPr="00F371DF" w:rsidRDefault="00F371DF" w:rsidP="00F371DF">
      <w:pPr>
        <w:jc w:val="both"/>
      </w:pPr>
      <w:r w:rsidRPr="00F371DF">
        <w:lastRenderedPageBreak/>
        <w:t>- Минимальный отступ от красной линии улиц – 5 м, от прое</w:t>
      </w:r>
      <w:r w:rsidRPr="00F371DF">
        <w:t>з</w:t>
      </w:r>
      <w:r w:rsidRPr="00F371DF">
        <w:t>дов – 3 м.</w:t>
      </w:r>
      <w:r w:rsidR="00D630C7">
        <w:t>;</w:t>
      </w:r>
    </w:p>
    <w:p w:rsidR="00F371DF" w:rsidRPr="00F371DF" w:rsidRDefault="00835513" w:rsidP="00F371DF">
      <w:pPr>
        <w:jc w:val="both"/>
      </w:pPr>
      <w:r>
        <w:t xml:space="preserve">- </w:t>
      </w:r>
      <w:r w:rsidR="00F371DF" w:rsidRPr="00F371DF">
        <w:t>Расстояние от границ соседних участков жилого дома не менее 3м, вспомогательных строений не м</w:t>
      </w:r>
      <w:r w:rsidR="00F371DF" w:rsidRPr="00F371DF">
        <w:t>е</w:t>
      </w:r>
      <w:r w:rsidR="00F371DF" w:rsidRPr="00F371DF">
        <w:t>нее 1м.</w:t>
      </w:r>
      <w:r w:rsidR="00D630C7">
        <w:t>;</w:t>
      </w:r>
    </w:p>
    <w:p w:rsidR="00F371DF" w:rsidRPr="00F371DF" w:rsidRDefault="00835513" w:rsidP="00F371DF">
      <w:pPr>
        <w:jc w:val="both"/>
      </w:pPr>
      <w:r>
        <w:t xml:space="preserve">- </w:t>
      </w:r>
      <w:r w:rsidR="00F371DF" w:rsidRPr="00F371DF">
        <w:t xml:space="preserve">Расстояние от  окон жилых комнат до стен соседнего дома и вспомогательных построек, расположенных на </w:t>
      </w:r>
      <w:proofErr w:type="gramStart"/>
      <w:r w:rsidR="00F371DF" w:rsidRPr="00F371DF">
        <w:t>соседнем</w:t>
      </w:r>
      <w:proofErr w:type="gramEnd"/>
      <w:r w:rsidR="00F371DF" w:rsidRPr="00F371DF">
        <w:t xml:space="preserve"> ЗУ не м</w:t>
      </w:r>
      <w:r w:rsidR="00F371DF" w:rsidRPr="00F371DF">
        <w:t>е</w:t>
      </w:r>
      <w:r w:rsidR="00F371DF" w:rsidRPr="00F371DF">
        <w:t>нее 6м.</w:t>
      </w:r>
    </w:p>
    <w:p w:rsidR="00F371DF" w:rsidRPr="00F371DF" w:rsidRDefault="00F371DF" w:rsidP="00D630C7">
      <w:pPr>
        <w:ind w:firstLine="567"/>
        <w:jc w:val="both"/>
      </w:pPr>
      <w:r w:rsidRPr="00F371DF">
        <w:t>При определении места расположения ОКС на ЗУ наряду с градостроительными требованиями нео</w:t>
      </w:r>
      <w:r w:rsidRPr="00F371DF">
        <w:t>б</w:t>
      </w:r>
      <w:r w:rsidRPr="00F371DF">
        <w:t>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00835513">
        <w:t xml:space="preserve"> </w:t>
      </w:r>
      <w:r w:rsidRPr="00F371DF">
        <w:t>на объектах защиты. Требования к объемно-планировочным и конструктивным решениям" и Приложению</w:t>
      </w:r>
      <w:r w:rsidR="00835513">
        <w:t xml:space="preserve"> </w:t>
      </w:r>
      <w:r w:rsidRPr="00F371DF">
        <w:t>1</w:t>
      </w:r>
      <w:r w:rsidR="00835513">
        <w:t xml:space="preserve"> </w:t>
      </w:r>
      <w:r w:rsidRPr="00F371DF">
        <w:t>Федерального з</w:t>
      </w:r>
      <w:r w:rsidRPr="00F371DF">
        <w:t>а</w:t>
      </w:r>
      <w:r w:rsidRPr="00F371DF">
        <w:t>кона от 22 июля 2008 г. N 123-ФЗ "Технический регламент о требованиях пожарной  безопасн</w:t>
      </w:r>
      <w:r w:rsidRPr="00F371DF">
        <w:t>о</w:t>
      </w:r>
      <w:r w:rsidRPr="00F371DF">
        <w:t>сти</w:t>
      </w:r>
      <w:proofErr w:type="gramStart"/>
      <w:r w:rsidRPr="00F371DF">
        <w:t>."</w:t>
      </w:r>
      <w:proofErr w:type="gramEnd"/>
    </w:p>
    <w:p w:rsidR="00F371DF" w:rsidRPr="00F371DF" w:rsidRDefault="00F371DF" w:rsidP="00F371DF">
      <w:pPr>
        <w:pStyle w:val="ConsPlusNormal"/>
        <w:ind w:firstLine="709"/>
        <w:jc w:val="both"/>
        <w:rPr>
          <w:rFonts w:ascii="Times New Roman" w:hAnsi="Times New Roman" w:cs="Times New Roman"/>
          <w:sz w:val="24"/>
          <w:szCs w:val="24"/>
        </w:rPr>
      </w:pPr>
      <w:r w:rsidRPr="00F371DF">
        <w:rPr>
          <w:rFonts w:ascii="Times New Roman" w:hAnsi="Times New Roman" w:cs="Times New Roman"/>
          <w:sz w:val="24"/>
          <w:szCs w:val="24"/>
        </w:rPr>
        <w:t>Противопожарный разрыв в зависимости от степени огнестойкости ОКС составл</w:t>
      </w:r>
      <w:r w:rsidRPr="00F371DF">
        <w:rPr>
          <w:rFonts w:ascii="Times New Roman" w:hAnsi="Times New Roman" w:cs="Times New Roman"/>
          <w:sz w:val="24"/>
          <w:szCs w:val="24"/>
        </w:rPr>
        <w:t>я</w:t>
      </w:r>
      <w:r w:rsidRPr="00F371DF">
        <w:rPr>
          <w:rFonts w:ascii="Times New Roman" w:hAnsi="Times New Roman" w:cs="Times New Roman"/>
          <w:sz w:val="24"/>
          <w:szCs w:val="24"/>
        </w:rPr>
        <w:t>ет 6-</w:t>
      </w:r>
      <w:r w:rsidR="00835513">
        <w:rPr>
          <w:rFonts w:ascii="Times New Roman" w:hAnsi="Times New Roman" w:cs="Times New Roman"/>
          <w:sz w:val="24"/>
          <w:szCs w:val="24"/>
        </w:rPr>
        <w:t xml:space="preserve"> </w:t>
      </w:r>
      <w:r w:rsidRPr="00F371DF">
        <w:rPr>
          <w:rFonts w:ascii="Times New Roman" w:hAnsi="Times New Roman" w:cs="Times New Roman"/>
          <w:sz w:val="24"/>
          <w:szCs w:val="24"/>
        </w:rPr>
        <w:t>15 м.</w:t>
      </w:r>
    </w:p>
    <w:p w:rsidR="009C2B24" w:rsidRPr="0028181F" w:rsidRDefault="00954F95" w:rsidP="00F371DF">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w:t>
      </w:r>
      <w:r w:rsidR="009C2B24" w:rsidRPr="0028181F">
        <w:rPr>
          <w:rFonts w:ascii="Times New Roman" w:hAnsi="Times New Roman" w:cs="Times New Roman"/>
          <w:b/>
          <w:sz w:val="24"/>
          <w:szCs w:val="24"/>
        </w:rPr>
        <w:t xml:space="preserve"> технических условиях подключения (технологического присоединения) объекта капитального строительства к сетям инженерно</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технического обеспечения</w:t>
      </w:r>
      <w:r w:rsidR="009C2B24" w:rsidRPr="0028181F">
        <w:rPr>
          <w:rFonts w:ascii="Times New Roman" w:hAnsi="Times New Roman" w:cs="Times New Roman"/>
          <w:sz w:val="24"/>
          <w:szCs w:val="24"/>
        </w:rPr>
        <w:t xml:space="preserve">: </w:t>
      </w:r>
    </w:p>
    <w:p w:rsidR="006B5D31" w:rsidRDefault="006B5D31" w:rsidP="006B5D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техническими условиями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w:t>
      </w:r>
      <w:r>
        <w:rPr>
          <w:rFonts w:ascii="Times New Roman" w:hAnsi="Times New Roman" w:cs="Times New Roman"/>
          <w:sz w:val="24"/>
          <w:szCs w:val="24"/>
        </w:rPr>
        <w:t>110</w:t>
      </w:r>
      <w:r>
        <w:rPr>
          <w:rFonts w:ascii="Times New Roman" w:hAnsi="Times New Roman" w:cs="Times New Roman"/>
          <w:sz w:val="24"/>
          <w:szCs w:val="24"/>
        </w:rPr>
        <w:t xml:space="preserve"> от </w:t>
      </w:r>
      <w:r>
        <w:rPr>
          <w:rFonts w:ascii="Times New Roman" w:hAnsi="Times New Roman" w:cs="Times New Roman"/>
          <w:sz w:val="24"/>
          <w:szCs w:val="24"/>
        </w:rPr>
        <w:t>22.07.2019</w:t>
      </w:r>
      <w:r>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6B5D31" w:rsidRDefault="006B5D31" w:rsidP="006B5D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Тип трубы, диаметр, номинальное давление в месте подключения: ПЭ100 ГОСТ 18599-2001 Диаметр </w:t>
      </w:r>
      <w:r w:rsidR="00C8004B">
        <w:rPr>
          <w:rFonts w:ascii="Times New Roman" w:hAnsi="Times New Roman" w:cs="Times New Roman"/>
          <w:sz w:val="24"/>
          <w:szCs w:val="24"/>
        </w:rPr>
        <w:t>110</w:t>
      </w:r>
      <w:r>
        <w:rPr>
          <w:rFonts w:ascii="Times New Roman" w:hAnsi="Times New Roman" w:cs="Times New Roman"/>
          <w:sz w:val="24"/>
          <w:szCs w:val="24"/>
        </w:rPr>
        <w:t xml:space="preserve"> мм. 3 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6B5D31" w:rsidRDefault="006B5D31" w:rsidP="006B5D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w:t>
      </w:r>
      <w:r w:rsidR="00C8004B">
        <w:rPr>
          <w:rFonts w:ascii="Times New Roman" w:hAnsi="Times New Roman" w:cs="Times New Roman"/>
          <w:sz w:val="24"/>
          <w:szCs w:val="24"/>
        </w:rPr>
        <w:t>остелеком», Усть-</w:t>
      </w:r>
      <w:proofErr w:type="spellStart"/>
      <w:r w:rsidR="00C8004B">
        <w:rPr>
          <w:rFonts w:ascii="Times New Roman" w:hAnsi="Times New Roman" w:cs="Times New Roman"/>
          <w:sz w:val="24"/>
          <w:szCs w:val="24"/>
        </w:rPr>
        <w:t>Коксинским</w:t>
      </w:r>
      <w:proofErr w:type="spellEnd"/>
      <w:r w:rsidR="00C8004B">
        <w:rPr>
          <w:rFonts w:ascii="Times New Roman" w:hAnsi="Times New Roman" w:cs="Times New Roman"/>
          <w:sz w:val="24"/>
          <w:szCs w:val="24"/>
        </w:rPr>
        <w:t xml:space="preserve"> РЭС, сельской Администрацией </w:t>
      </w:r>
      <w:proofErr w:type="spellStart"/>
      <w:r w:rsidR="00C8004B">
        <w:rPr>
          <w:rFonts w:ascii="Times New Roman" w:hAnsi="Times New Roman" w:cs="Times New Roman"/>
          <w:sz w:val="24"/>
          <w:szCs w:val="24"/>
        </w:rPr>
        <w:t>Горбуновского</w:t>
      </w:r>
      <w:proofErr w:type="spellEnd"/>
      <w:r w:rsidR="00C8004B">
        <w:rPr>
          <w:rFonts w:ascii="Times New Roman" w:hAnsi="Times New Roman" w:cs="Times New Roman"/>
          <w:sz w:val="24"/>
          <w:szCs w:val="24"/>
        </w:rPr>
        <w:t xml:space="preserve"> сельского поселения.</w:t>
      </w:r>
    </w:p>
    <w:p w:rsidR="006B5D31" w:rsidRPr="007E5904" w:rsidRDefault="006B5D31" w:rsidP="006B5D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использовать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/э трубы диаметром </w:t>
      </w:r>
      <w:r w:rsidR="00C8004B">
        <w:rPr>
          <w:rFonts w:ascii="Times New Roman" w:hAnsi="Times New Roman" w:cs="Times New Roman"/>
          <w:sz w:val="24"/>
          <w:szCs w:val="24"/>
        </w:rPr>
        <w:t>25</w:t>
      </w:r>
      <w:r>
        <w:rPr>
          <w:rFonts w:ascii="Times New Roman" w:hAnsi="Times New Roman" w:cs="Times New Roman"/>
          <w:sz w:val="24"/>
          <w:szCs w:val="24"/>
        </w:rPr>
        <w:t xml:space="preserve"> мм. </w:t>
      </w:r>
      <w:r w:rsidR="00C8004B">
        <w:rPr>
          <w:rFonts w:ascii="Times New Roman" w:hAnsi="Times New Roman" w:cs="Times New Roman"/>
          <w:sz w:val="24"/>
          <w:szCs w:val="24"/>
        </w:rPr>
        <w:t xml:space="preserve">В месте подключения установить распределительный колодец, отводящий кран 25 мм. Глубину заложения трубы выполнить на 3200-3500 мм. </w:t>
      </w:r>
      <w:r>
        <w:rPr>
          <w:rFonts w:ascii="Times New Roman" w:hAnsi="Times New Roman" w:cs="Times New Roman"/>
          <w:sz w:val="24"/>
          <w:szCs w:val="24"/>
        </w:rPr>
        <w:t xml:space="preserve">Требования по установке средств измерений питьевой воды и режим водопотребления: обязательная установка прибора учета (счетчик воды) </w:t>
      </w:r>
      <w:r w:rsidRPr="007E5904">
        <w:rPr>
          <w:rFonts w:ascii="Times New Roman" w:hAnsi="Times New Roman" w:cs="Times New Roman"/>
          <w:sz w:val="24"/>
          <w:szCs w:val="24"/>
        </w:rPr>
        <w:t xml:space="preserve">на объекте, в доступном месте для контроля показания, счетчик воды должен быть </w:t>
      </w:r>
      <w:proofErr w:type="spellStart"/>
      <w:r w:rsidRPr="007E5904">
        <w:rPr>
          <w:rFonts w:ascii="Times New Roman" w:hAnsi="Times New Roman" w:cs="Times New Roman"/>
          <w:sz w:val="24"/>
          <w:szCs w:val="24"/>
        </w:rPr>
        <w:t>опломбирорван</w:t>
      </w:r>
      <w:proofErr w:type="spellEnd"/>
      <w:r w:rsidRPr="007E5904">
        <w:rPr>
          <w:rFonts w:ascii="Times New Roman" w:hAnsi="Times New Roman" w:cs="Times New Roman"/>
          <w:sz w:val="24"/>
          <w:szCs w:val="24"/>
        </w:rPr>
        <w:t>.</w:t>
      </w:r>
      <w:r w:rsidR="00C8004B" w:rsidRPr="007E5904">
        <w:rPr>
          <w:rFonts w:ascii="Times New Roman" w:hAnsi="Times New Roman" w:cs="Times New Roman"/>
          <w:sz w:val="24"/>
          <w:szCs w:val="24"/>
        </w:rPr>
        <w:t xml:space="preserve"> Рекомендуется подключение производить специализированной организацией, во избежание аварийных ситуаций.</w:t>
      </w:r>
    </w:p>
    <w:p w:rsidR="00C8004B" w:rsidRPr="007E5904" w:rsidRDefault="00C8004B" w:rsidP="006B5D31">
      <w:pPr>
        <w:pStyle w:val="ConsPlusNormal"/>
        <w:ind w:firstLine="709"/>
        <w:jc w:val="both"/>
        <w:rPr>
          <w:rFonts w:ascii="Times New Roman" w:hAnsi="Times New Roman" w:cs="Times New Roman"/>
          <w:sz w:val="24"/>
          <w:szCs w:val="24"/>
        </w:rPr>
      </w:pPr>
      <w:r w:rsidRPr="007E5904">
        <w:rPr>
          <w:rFonts w:ascii="Times New Roman" w:hAnsi="Times New Roman" w:cs="Times New Roman"/>
          <w:sz w:val="24"/>
          <w:szCs w:val="24"/>
        </w:rPr>
        <w:t xml:space="preserve">Граница эксплуатационной ответственности </w:t>
      </w:r>
      <w:proofErr w:type="spellStart"/>
      <w:r w:rsidRPr="007E5904">
        <w:rPr>
          <w:rFonts w:ascii="Times New Roman" w:hAnsi="Times New Roman" w:cs="Times New Roman"/>
          <w:sz w:val="24"/>
          <w:szCs w:val="24"/>
        </w:rPr>
        <w:t>водоснабжающей</w:t>
      </w:r>
      <w:proofErr w:type="spellEnd"/>
      <w:r w:rsidRPr="007E5904">
        <w:rPr>
          <w:rFonts w:ascii="Times New Roman" w:hAnsi="Times New Roman" w:cs="Times New Roman"/>
          <w:sz w:val="24"/>
          <w:szCs w:val="24"/>
        </w:rPr>
        <w:t xml:space="preserve"> организации: в точке подключения.</w:t>
      </w:r>
    </w:p>
    <w:p w:rsidR="00C8004B" w:rsidRPr="007E5904" w:rsidRDefault="00C8004B" w:rsidP="006B5D31">
      <w:pPr>
        <w:pStyle w:val="ConsPlusNormal"/>
        <w:ind w:firstLine="709"/>
        <w:jc w:val="both"/>
        <w:rPr>
          <w:rFonts w:ascii="Times New Roman" w:hAnsi="Times New Roman" w:cs="Times New Roman"/>
          <w:sz w:val="24"/>
          <w:szCs w:val="24"/>
        </w:rPr>
      </w:pPr>
      <w:r w:rsidRPr="007E5904">
        <w:rPr>
          <w:rFonts w:ascii="Times New Roman" w:hAnsi="Times New Roman" w:cs="Times New Roman"/>
          <w:sz w:val="24"/>
          <w:szCs w:val="24"/>
        </w:rPr>
        <w:t>После завершения работ подписать акт о выполнении технических условий.</w:t>
      </w:r>
    </w:p>
    <w:p w:rsidR="006B5D31" w:rsidRPr="007E5904" w:rsidRDefault="006B5D31" w:rsidP="006B5D31">
      <w:pPr>
        <w:pStyle w:val="ConsPlusNormal"/>
        <w:ind w:firstLine="709"/>
        <w:jc w:val="both"/>
        <w:rPr>
          <w:rFonts w:ascii="Times New Roman" w:hAnsi="Times New Roman" w:cs="Times New Roman"/>
          <w:sz w:val="24"/>
          <w:szCs w:val="24"/>
        </w:rPr>
      </w:pPr>
      <w:r w:rsidRPr="007E5904">
        <w:rPr>
          <w:rFonts w:ascii="Times New Roman" w:hAnsi="Times New Roman" w:cs="Times New Roman"/>
          <w:sz w:val="24"/>
          <w:szCs w:val="24"/>
        </w:rPr>
        <w:t xml:space="preserve">Срок действия технических условий: до </w:t>
      </w:r>
      <w:r w:rsidR="00C8004B" w:rsidRPr="007E5904">
        <w:rPr>
          <w:rFonts w:ascii="Times New Roman" w:hAnsi="Times New Roman" w:cs="Times New Roman"/>
          <w:sz w:val="24"/>
          <w:szCs w:val="24"/>
        </w:rPr>
        <w:t xml:space="preserve"> 22.07.2022</w:t>
      </w:r>
      <w:r w:rsidRPr="007E5904">
        <w:rPr>
          <w:rFonts w:ascii="Times New Roman" w:hAnsi="Times New Roman" w:cs="Times New Roman"/>
          <w:sz w:val="24"/>
          <w:szCs w:val="24"/>
        </w:rPr>
        <w:t xml:space="preserve"> г.</w:t>
      </w:r>
    </w:p>
    <w:p w:rsidR="006B5D31" w:rsidRPr="007E5904" w:rsidRDefault="006B5D31" w:rsidP="006B5D31">
      <w:pPr>
        <w:pStyle w:val="ConsPlusNormal"/>
        <w:ind w:firstLine="709"/>
        <w:jc w:val="both"/>
        <w:rPr>
          <w:rFonts w:ascii="Times New Roman" w:eastAsia="Calibri" w:hAnsi="Times New Roman" w:cs="Times New Roman"/>
          <w:sz w:val="24"/>
          <w:szCs w:val="24"/>
          <w:lang w:eastAsia="en-US"/>
        </w:rPr>
      </w:pPr>
      <w:r w:rsidRPr="007E5904">
        <w:rPr>
          <w:rFonts w:ascii="Times New Roman" w:hAnsi="Times New Roman" w:cs="Times New Roman"/>
          <w:sz w:val="24"/>
          <w:szCs w:val="24"/>
        </w:rPr>
        <w:t>Стоимость технологического присоединения объекта, без учета прокладки водопровода</w:t>
      </w:r>
      <w:r w:rsidR="00C8004B" w:rsidRPr="007E5904">
        <w:rPr>
          <w:rFonts w:ascii="Times New Roman" w:hAnsi="Times New Roman" w:cs="Times New Roman"/>
          <w:sz w:val="24"/>
          <w:szCs w:val="24"/>
        </w:rPr>
        <w:t>,</w:t>
      </w:r>
      <w:r w:rsidRPr="007E5904">
        <w:rPr>
          <w:rFonts w:ascii="Times New Roman" w:hAnsi="Times New Roman" w:cs="Times New Roman"/>
          <w:sz w:val="24"/>
          <w:szCs w:val="24"/>
        </w:rPr>
        <w:t xml:space="preserve"> составляет 1 105 руб. 96 копеек.</w:t>
      </w:r>
    </w:p>
    <w:p w:rsidR="0031302B" w:rsidRPr="007E5904" w:rsidRDefault="0031302B" w:rsidP="00F54F06">
      <w:pPr>
        <w:pStyle w:val="ConsPlusNormal"/>
        <w:ind w:firstLine="709"/>
        <w:jc w:val="both"/>
        <w:rPr>
          <w:rFonts w:ascii="Times New Roman" w:hAnsi="Times New Roman" w:cs="Times New Roman"/>
          <w:sz w:val="24"/>
          <w:szCs w:val="24"/>
        </w:rPr>
      </w:pPr>
    </w:p>
    <w:p w:rsidR="004A5C66" w:rsidRPr="007E5904" w:rsidRDefault="00D4610F" w:rsidP="004A5C66">
      <w:pPr>
        <w:pStyle w:val="ConsPlusNormal"/>
        <w:ind w:firstLine="709"/>
        <w:jc w:val="both"/>
        <w:rPr>
          <w:rFonts w:ascii="Times New Roman" w:eastAsia="Calibri" w:hAnsi="Times New Roman" w:cs="Times New Roman"/>
          <w:sz w:val="24"/>
          <w:szCs w:val="24"/>
          <w:lang w:eastAsia="en-US"/>
        </w:rPr>
      </w:pPr>
      <w:r w:rsidRPr="007E5904">
        <w:rPr>
          <w:rFonts w:ascii="Times New Roman" w:hAnsi="Times New Roman" w:cs="Times New Roman"/>
          <w:b/>
          <w:sz w:val="24"/>
          <w:szCs w:val="24"/>
        </w:rPr>
        <w:t xml:space="preserve">Лот </w:t>
      </w:r>
      <w:r w:rsidR="0013444D" w:rsidRPr="007E5904">
        <w:rPr>
          <w:rFonts w:ascii="Times New Roman" w:hAnsi="Times New Roman" w:cs="Times New Roman"/>
          <w:b/>
          <w:sz w:val="24"/>
          <w:szCs w:val="24"/>
        </w:rPr>
        <w:t>2</w:t>
      </w:r>
      <w:r w:rsidR="007E5904" w:rsidRPr="007E5904">
        <w:rPr>
          <w:rFonts w:ascii="Times New Roman" w:hAnsi="Times New Roman" w:cs="Times New Roman"/>
          <w:b/>
          <w:sz w:val="24"/>
          <w:szCs w:val="24"/>
        </w:rPr>
        <w:t xml:space="preserve">: </w:t>
      </w:r>
      <w:r w:rsidR="007E5904" w:rsidRPr="007E5904">
        <w:rPr>
          <w:rFonts w:ascii="Times New Roman" w:hAnsi="Times New Roman" w:cs="Times New Roman"/>
          <w:sz w:val="24"/>
          <w:szCs w:val="24"/>
        </w:rPr>
        <w:t xml:space="preserve">земельный участок, из категории земель населенных пунктов, с кадастровым номером 04:08:070702:196, расположенный по  адресу: </w:t>
      </w:r>
      <w:proofErr w:type="gramStart"/>
      <w:r w:rsidR="007E5904" w:rsidRPr="007E5904">
        <w:rPr>
          <w:rStyle w:val="ac"/>
          <w:rFonts w:ascii="Times New Roman" w:hAnsi="Times New Roman" w:cs="Times New Roman"/>
          <w:b/>
          <w:i w:val="0"/>
          <w:sz w:val="24"/>
          <w:szCs w:val="24"/>
        </w:rPr>
        <w:t>Республика Алтай, Усть-Коксинский район, п. Теректа, ул. Восточная, д. 30</w:t>
      </w:r>
      <w:r w:rsidR="007E5904" w:rsidRPr="007E5904">
        <w:rPr>
          <w:rStyle w:val="ac"/>
          <w:rFonts w:ascii="Times New Roman" w:hAnsi="Times New Roman" w:cs="Times New Roman"/>
          <w:i w:val="0"/>
          <w:sz w:val="24"/>
          <w:szCs w:val="24"/>
        </w:rPr>
        <w:t xml:space="preserve">, </w:t>
      </w:r>
      <w:r w:rsidR="007E5904" w:rsidRPr="007E5904">
        <w:rPr>
          <w:rFonts w:ascii="Times New Roman" w:hAnsi="Times New Roman" w:cs="Times New Roman"/>
          <w:i/>
          <w:sz w:val="24"/>
          <w:szCs w:val="24"/>
        </w:rPr>
        <w:t xml:space="preserve"> </w:t>
      </w:r>
      <w:r w:rsidR="007E5904" w:rsidRPr="007E5904">
        <w:rPr>
          <w:rFonts w:ascii="Times New Roman" w:hAnsi="Times New Roman" w:cs="Times New Roman"/>
          <w:sz w:val="24"/>
          <w:szCs w:val="24"/>
        </w:rPr>
        <w:t>площадью 1554 кв. м., с разрешённым использованием: для индивидуального жилищного строительства, ограничений (</w:t>
      </w:r>
      <w:r w:rsidR="007E5904" w:rsidRPr="007E5904">
        <w:rPr>
          <w:rFonts w:ascii="Times New Roman" w:eastAsia="Calibri" w:hAnsi="Times New Roman" w:cs="Times New Roman"/>
          <w:b/>
          <w:sz w:val="24"/>
          <w:szCs w:val="24"/>
          <w:lang w:eastAsia="en-US"/>
        </w:rPr>
        <w:t xml:space="preserve">обременений) </w:t>
      </w:r>
      <w:r w:rsidR="007E5904" w:rsidRPr="007E5904">
        <w:rPr>
          <w:rFonts w:ascii="Times New Roman" w:eastAsia="Calibri" w:hAnsi="Times New Roman" w:cs="Times New Roman"/>
          <w:sz w:val="24"/>
          <w:szCs w:val="24"/>
          <w:lang w:eastAsia="en-US"/>
        </w:rPr>
        <w:t>не имеющий</w:t>
      </w:r>
      <w:r w:rsidR="007E5904" w:rsidRPr="007E5904">
        <w:rPr>
          <w:rFonts w:ascii="Times New Roman" w:eastAsia="Calibri" w:hAnsi="Times New Roman" w:cs="Times New Roman"/>
          <w:sz w:val="24"/>
          <w:szCs w:val="24"/>
          <w:lang w:eastAsia="en-US"/>
        </w:rPr>
        <w:t>.</w:t>
      </w:r>
      <w:proofErr w:type="gramEnd"/>
    </w:p>
    <w:p w:rsidR="007E5904" w:rsidRPr="007E5904" w:rsidRDefault="007E5904" w:rsidP="007E5904">
      <w:pPr>
        <w:pStyle w:val="ConsPlusNormal"/>
        <w:ind w:firstLine="709"/>
        <w:jc w:val="both"/>
        <w:rPr>
          <w:rFonts w:ascii="Times New Roman" w:eastAsia="Calibri" w:hAnsi="Times New Roman" w:cs="Times New Roman"/>
          <w:sz w:val="24"/>
          <w:szCs w:val="24"/>
          <w:lang w:eastAsia="en-US"/>
        </w:rPr>
      </w:pPr>
      <w:r w:rsidRPr="007E5904">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7E5904">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7E5904">
        <w:rPr>
          <w:rFonts w:ascii="Times New Roman" w:eastAsia="Calibri" w:hAnsi="Times New Roman" w:cs="Times New Roman"/>
          <w:sz w:val="24"/>
          <w:szCs w:val="24"/>
          <w:lang w:eastAsia="en-US"/>
        </w:rPr>
        <w:t>Горбуновского</w:t>
      </w:r>
      <w:proofErr w:type="spellEnd"/>
      <w:r w:rsidRPr="007E5904">
        <w:rPr>
          <w:rFonts w:ascii="Times New Roman" w:eastAsia="Calibri" w:hAnsi="Times New Roman" w:cs="Times New Roman"/>
          <w:sz w:val="24"/>
          <w:szCs w:val="24"/>
          <w:lang w:eastAsia="en-US"/>
        </w:rPr>
        <w:t xml:space="preserve"> сельского поселения.</w:t>
      </w:r>
    </w:p>
    <w:p w:rsidR="007E5904" w:rsidRPr="007E5904" w:rsidRDefault="007E5904" w:rsidP="007E5904">
      <w:pPr>
        <w:jc w:val="both"/>
        <w:rPr>
          <w:color w:val="800000"/>
        </w:rPr>
      </w:pPr>
      <w:r w:rsidRPr="007E5904">
        <w:rPr>
          <w:color w:val="800000"/>
        </w:rPr>
        <w:t xml:space="preserve">-  </w:t>
      </w:r>
      <w:r w:rsidRPr="007E5904">
        <w:rPr>
          <w:color w:val="000000" w:themeColor="text1"/>
        </w:rPr>
        <w:t>Максимальный процент з</w:t>
      </w:r>
      <w:r w:rsidRPr="007E5904">
        <w:rPr>
          <w:color w:val="000000" w:themeColor="text1"/>
        </w:rPr>
        <w:t>а</w:t>
      </w:r>
      <w:r w:rsidRPr="007E5904">
        <w:rPr>
          <w:color w:val="000000" w:themeColor="text1"/>
        </w:rPr>
        <w:t>стройки – 30%</w:t>
      </w:r>
    </w:p>
    <w:p w:rsidR="007E5904" w:rsidRPr="007E5904" w:rsidRDefault="007E5904" w:rsidP="007E5904">
      <w:pPr>
        <w:jc w:val="both"/>
      </w:pPr>
      <w:r w:rsidRPr="007E5904">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w:t>
      </w:r>
      <w:r w:rsidRPr="007E5904">
        <w:t>е</w:t>
      </w:r>
      <w:r w:rsidRPr="007E5904">
        <w:t>ния.</w:t>
      </w:r>
    </w:p>
    <w:p w:rsidR="007E5904" w:rsidRPr="007E5904" w:rsidRDefault="007E5904" w:rsidP="007E5904">
      <w:pPr>
        <w:ind w:firstLine="567"/>
        <w:jc w:val="both"/>
        <w:rPr>
          <w:color w:val="000000"/>
        </w:rPr>
      </w:pPr>
      <w:r w:rsidRPr="007E5904">
        <w:rPr>
          <w:color w:val="00000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7E5904">
        <w:t>Горбуновского</w:t>
      </w:r>
      <w:proofErr w:type="spellEnd"/>
      <w:r w:rsidRPr="007E5904">
        <w:rPr>
          <w:color w:val="000000"/>
        </w:rPr>
        <w:t xml:space="preserve"> СП Усть-Коксинского района:</w:t>
      </w:r>
    </w:p>
    <w:p w:rsidR="007E5904" w:rsidRPr="007E5904" w:rsidRDefault="007E5904" w:rsidP="007E5904">
      <w:pPr>
        <w:jc w:val="both"/>
        <w:rPr>
          <w:color w:val="000000"/>
        </w:rPr>
      </w:pPr>
      <w:r w:rsidRPr="007E5904">
        <w:rPr>
          <w:color w:val="000000"/>
        </w:rPr>
        <w:t>– для ведения личного подсобного хозяйства или индивидуального жилищного строительства:</w:t>
      </w:r>
    </w:p>
    <w:p w:rsidR="007E5904" w:rsidRPr="007E5904" w:rsidRDefault="007E5904" w:rsidP="007E5904">
      <w:pPr>
        <w:jc w:val="both"/>
        <w:rPr>
          <w:color w:val="000000"/>
        </w:rPr>
      </w:pPr>
      <w:r w:rsidRPr="007E5904">
        <w:rPr>
          <w:color w:val="000000"/>
        </w:rPr>
        <w:t>– минимальный размер – 0,11  га;</w:t>
      </w:r>
    </w:p>
    <w:p w:rsidR="007E5904" w:rsidRPr="007E5904" w:rsidRDefault="007E5904" w:rsidP="007E5904">
      <w:pPr>
        <w:jc w:val="both"/>
        <w:rPr>
          <w:color w:val="000000"/>
        </w:rPr>
      </w:pPr>
      <w:r w:rsidRPr="007E5904">
        <w:rPr>
          <w:color w:val="000000"/>
        </w:rPr>
        <w:t xml:space="preserve">– </w:t>
      </w:r>
      <w:r w:rsidRPr="007E5904">
        <w:rPr>
          <w:bCs/>
        </w:rPr>
        <w:t>м</w:t>
      </w:r>
      <w:r w:rsidRPr="007E5904">
        <w:t>аксимальные размеры з</w:t>
      </w:r>
      <w:r w:rsidRPr="007E5904">
        <w:t>е</w:t>
      </w:r>
      <w:r w:rsidRPr="007E5904">
        <w:t>мельных участков- 0, 20 га.</w:t>
      </w:r>
      <w:r w:rsidRPr="007E5904">
        <w:rPr>
          <w:color w:val="000000"/>
        </w:rPr>
        <w:t xml:space="preserve"> </w:t>
      </w:r>
    </w:p>
    <w:p w:rsidR="007E5904" w:rsidRPr="007E5904" w:rsidRDefault="007E5904" w:rsidP="007E5904">
      <w:pPr>
        <w:jc w:val="both"/>
      </w:pPr>
      <w:r w:rsidRPr="007E5904">
        <w:lastRenderedPageBreak/>
        <w:t xml:space="preserve">Допускается для ведения ЛПХ выделение части ЗУ  до установленной </w:t>
      </w:r>
      <w:r w:rsidRPr="007E5904">
        <w:rPr>
          <w:lang w:val="en-US"/>
        </w:rPr>
        <w:t>max</w:t>
      </w:r>
      <w:r w:rsidRPr="007E5904">
        <w:t xml:space="preserve"> нормы, за предел</w:t>
      </w:r>
      <w:r w:rsidRPr="007E5904">
        <w:t>а</w:t>
      </w:r>
      <w:r w:rsidRPr="007E5904">
        <w:t xml:space="preserve">ми жилой зоны. </w:t>
      </w:r>
    </w:p>
    <w:p w:rsidR="007E5904" w:rsidRPr="007E5904" w:rsidRDefault="007E5904" w:rsidP="007E5904">
      <w:pPr>
        <w:jc w:val="both"/>
      </w:pPr>
      <w:r w:rsidRPr="007E5904">
        <w:t xml:space="preserve">- Этажность - до 3 </w:t>
      </w:r>
      <w:proofErr w:type="spellStart"/>
      <w:r w:rsidRPr="007E5904">
        <w:t>эт</w:t>
      </w:r>
      <w:proofErr w:type="spellEnd"/>
      <w:r w:rsidRPr="007E5904">
        <w:t>.;</w:t>
      </w:r>
    </w:p>
    <w:p w:rsidR="007E5904" w:rsidRPr="007E5904" w:rsidRDefault="007E5904" w:rsidP="007E5904">
      <w:pPr>
        <w:jc w:val="both"/>
      </w:pPr>
      <w:r w:rsidRPr="007E5904">
        <w:t>- Минимальный отступ от красной линии улиц – 5 м, от прое</w:t>
      </w:r>
      <w:r w:rsidRPr="007E5904">
        <w:t>з</w:t>
      </w:r>
      <w:r w:rsidRPr="007E5904">
        <w:t>дов – 3 м.;</w:t>
      </w:r>
    </w:p>
    <w:p w:rsidR="007E5904" w:rsidRPr="007E5904" w:rsidRDefault="007E5904" w:rsidP="007E5904">
      <w:pPr>
        <w:jc w:val="both"/>
      </w:pPr>
      <w:r w:rsidRPr="007E5904">
        <w:t>- Расстояние от границ соседних участков жилого дома не менее 3м, вспомогательных строений не м</w:t>
      </w:r>
      <w:r w:rsidRPr="007E5904">
        <w:t>е</w:t>
      </w:r>
      <w:r w:rsidRPr="007E5904">
        <w:t>нее 1м.;</w:t>
      </w:r>
    </w:p>
    <w:p w:rsidR="007E5904" w:rsidRPr="007E5904" w:rsidRDefault="007E5904" w:rsidP="007E5904">
      <w:pPr>
        <w:jc w:val="both"/>
      </w:pPr>
      <w:r w:rsidRPr="007E5904">
        <w:t xml:space="preserve">- Расстояние от  окон жилых комнат до стен соседнего дома и вспомогательных построек, расположенных на </w:t>
      </w:r>
      <w:proofErr w:type="gramStart"/>
      <w:r w:rsidRPr="007E5904">
        <w:t>соседнем</w:t>
      </w:r>
      <w:proofErr w:type="gramEnd"/>
      <w:r w:rsidRPr="007E5904">
        <w:t xml:space="preserve"> ЗУ не м</w:t>
      </w:r>
      <w:r w:rsidRPr="007E5904">
        <w:t>е</w:t>
      </w:r>
      <w:r w:rsidRPr="007E5904">
        <w:t>нее 6м.</w:t>
      </w:r>
    </w:p>
    <w:p w:rsidR="007E5904" w:rsidRPr="007E5904" w:rsidRDefault="007E5904" w:rsidP="007E5904">
      <w:pPr>
        <w:ind w:firstLine="567"/>
        <w:jc w:val="both"/>
      </w:pPr>
      <w:r w:rsidRPr="007E5904">
        <w:t>При определении места расположения ОКС на ЗУ наряду с градостроительными требованиями нео</w:t>
      </w:r>
      <w:r w:rsidRPr="007E5904">
        <w:t>б</w:t>
      </w:r>
      <w:r w:rsidRPr="007E5904">
        <w:t>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w:t>
      </w:r>
      <w:r w:rsidRPr="007E5904">
        <w:t>а</w:t>
      </w:r>
      <w:r w:rsidRPr="007E5904">
        <w:t>кона от 22 июля 2008 г. N 123-ФЗ "Технический регламент о требованиях пожарной  безопасн</w:t>
      </w:r>
      <w:r w:rsidRPr="007E5904">
        <w:t>о</w:t>
      </w:r>
      <w:r w:rsidRPr="007E5904">
        <w:t>сти</w:t>
      </w:r>
      <w:proofErr w:type="gramStart"/>
      <w:r w:rsidRPr="007E5904">
        <w:t>."</w:t>
      </w:r>
      <w:proofErr w:type="gramEnd"/>
    </w:p>
    <w:p w:rsidR="007E5904" w:rsidRPr="007E5904" w:rsidRDefault="007E5904" w:rsidP="007E5904">
      <w:pPr>
        <w:pStyle w:val="ConsPlusNormal"/>
        <w:ind w:firstLine="709"/>
        <w:jc w:val="both"/>
        <w:rPr>
          <w:rFonts w:ascii="Times New Roman" w:hAnsi="Times New Roman" w:cs="Times New Roman"/>
          <w:sz w:val="24"/>
          <w:szCs w:val="24"/>
        </w:rPr>
      </w:pPr>
      <w:r w:rsidRPr="007E5904">
        <w:rPr>
          <w:rFonts w:ascii="Times New Roman" w:hAnsi="Times New Roman" w:cs="Times New Roman"/>
          <w:sz w:val="24"/>
          <w:szCs w:val="24"/>
        </w:rPr>
        <w:t>Противопожарный разрыв в зависимости от степени огнестойкости ОКС составл</w:t>
      </w:r>
      <w:r w:rsidRPr="007E5904">
        <w:rPr>
          <w:rFonts w:ascii="Times New Roman" w:hAnsi="Times New Roman" w:cs="Times New Roman"/>
          <w:sz w:val="24"/>
          <w:szCs w:val="24"/>
        </w:rPr>
        <w:t>я</w:t>
      </w:r>
      <w:r w:rsidRPr="007E5904">
        <w:rPr>
          <w:rFonts w:ascii="Times New Roman" w:hAnsi="Times New Roman" w:cs="Times New Roman"/>
          <w:sz w:val="24"/>
          <w:szCs w:val="24"/>
        </w:rPr>
        <w:t>ет 6- 15 м.</w:t>
      </w:r>
    </w:p>
    <w:p w:rsidR="00D4610F" w:rsidRPr="007E5904" w:rsidRDefault="00D4610F" w:rsidP="004A5C66">
      <w:pPr>
        <w:pStyle w:val="ConsPlusNormal"/>
        <w:ind w:firstLine="709"/>
        <w:jc w:val="both"/>
        <w:rPr>
          <w:rFonts w:ascii="Times New Roman" w:hAnsi="Times New Roman" w:cs="Times New Roman"/>
          <w:sz w:val="24"/>
          <w:szCs w:val="24"/>
        </w:rPr>
      </w:pPr>
      <w:r w:rsidRPr="007E5904">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E5904">
        <w:rPr>
          <w:rFonts w:ascii="Times New Roman" w:hAnsi="Times New Roman" w:cs="Times New Roman"/>
          <w:sz w:val="24"/>
          <w:szCs w:val="24"/>
        </w:rPr>
        <w:t xml:space="preserve">: </w:t>
      </w:r>
    </w:p>
    <w:p w:rsidR="00DD251F" w:rsidRDefault="00D4610F" w:rsidP="00D4610F">
      <w:pPr>
        <w:pStyle w:val="ConsPlusNormal"/>
        <w:ind w:firstLine="709"/>
        <w:jc w:val="both"/>
        <w:rPr>
          <w:rFonts w:ascii="Times New Roman" w:hAnsi="Times New Roman" w:cs="Times New Roman"/>
          <w:sz w:val="24"/>
          <w:szCs w:val="24"/>
        </w:rPr>
      </w:pPr>
      <w:r w:rsidRPr="007E5904">
        <w:rPr>
          <w:rFonts w:ascii="Times New Roman" w:hAnsi="Times New Roman" w:cs="Times New Roman"/>
          <w:sz w:val="24"/>
          <w:szCs w:val="24"/>
        </w:rPr>
        <w:t>В соответствии с письмом МУП «</w:t>
      </w:r>
      <w:proofErr w:type="spellStart"/>
      <w:r w:rsidRPr="007E5904">
        <w:rPr>
          <w:rFonts w:ascii="Times New Roman" w:hAnsi="Times New Roman" w:cs="Times New Roman"/>
          <w:sz w:val="24"/>
          <w:szCs w:val="24"/>
        </w:rPr>
        <w:t>ТепловодСтрой</w:t>
      </w:r>
      <w:proofErr w:type="spellEnd"/>
      <w:r w:rsidRPr="007E5904">
        <w:rPr>
          <w:rFonts w:ascii="Times New Roman" w:hAnsi="Times New Roman" w:cs="Times New Roman"/>
          <w:sz w:val="24"/>
          <w:szCs w:val="24"/>
        </w:rPr>
        <w:t xml:space="preserve"> Сервис» от </w:t>
      </w:r>
      <w:r w:rsidR="00770740" w:rsidRPr="007E5904">
        <w:rPr>
          <w:rFonts w:ascii="Times New Roman" w:hAnsi="Times New Roman" w:cs="Times New Roman"/>
          <w:sz w:val="24"/>
          <w:szCs w:val="24"/>
        </w:rPr>
        <w:t>22.07</w:t>
      </w:r>
      <w:r w:rsidRPr="007E5904">
        <w:rPr>
          <w:rFonts w:ascii="Times New Roman" w:hAnsi="Times New Roman" w:cs="Times New Roman"/>
          <w:sz w:val="24"/>
          <w:szCs w:val="24"/>
        </w:rPr>
        <w:t>.2019 г. №</w:t>
      </w:r>
      <w:r w:rsidR="007E5904" w:rsidRPr="007E5904">
        <w:rPr>
          <w:rFonts w:ascii="Times New Roman" w:hAnsi="Times New Roman" w:cs="Times New Roman"/>
          <w:sz w:val="24"/>
          <w:szCs w:val="24"/>
        </w:rPr>
        <w:t xml:space="preserve"> 317</w:t>
      </w:r>
      <w:r w:rsidRPr="007E5904">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w:t>
      </w:r>
      <w:r w:rsidR="003253DE" w:rsidRPr="007E5904">
        <w:rPr>
          <w:rFonts w:ascii="Times New Roman" w:hAnsi="Times New Roman" w:cs="Times New Roman"/>
          <w:sz w:val="24"/>
          <w:szCs w:val="24"/>
        </w:rPr>
        <w:t>, а именно: водоснабжения,</w:t>
      </w:r>
      <w:r w:rsidRPr="007E5904">
        <w:rPr>
          <w:rFonts w:ascii="Times New Roman" w:hAnsi="Times New Roman" w:cs="Times New Roman"/>
          <w:sz w:val="24"/>
          <w:szCs w:val="24"/>
        </w:rPr>
        <w:t xml:space="preserve"> не возможно.</w:t>
      </w:r>
    </w:p>
    <w:p w:rsidR="008C061E" w:rsidRDefault="008C061E" w:rsidP="00D4610F">
      <w:pPr>
        <w:pStyle w:val="ConsPlusNormal"/>
        <w:ind w:firstLine="709"/>
        <w:jc w:val="both"/>
        <w:rPr>
          <w:rFonts w:ascii="Times New Roman" w:hAnsi="Times New Roman" w:cs="Times New Roman"/>
          <w:sz w:val="24"/>
          <w:szCs w:val="24"/>
        </w:rPr>
      </w:pPr>
    </w:p>
    <w:p w:rsidR="008C061E" w:rsidRPr="007E5904" w:rsidRDefault="008C061E" w:rsidP="008C061E">
      <w:pPr>
        <w:pStyle w:val="ConsPlusNormal"/>
        <w:ind w:firstLine="709"/>
        <w:jc w:val="both"/>
        <w:rPr>
          <w:rFonts w:ascii="Times New Roman" w:eastAsia="Calibri" w:hAnsi="Times New Roman" w:cs="Times New Roman"/>
          <w:sz w:val="24"/>
          <w:szCs w:val="24"/>
          <w:lang w:eastAsia="en-US"/>
        </w:rPr>
      </w:pPr>
      <w:r w:rsidRPr="007E5904">
        <w:rPr>
          <w:rFonts w:ascii="Times New Roman" w:hAnsi="Times New Roman" w:cs="Times New Roman"/>
          <w:b/>
          <w:sz w:val="24"/>
          <w:szCs w:val="24"/>
        </w:rPr>
        <w:t xml:space="preserve">Лот </w:t>
      </w:r>
      <w:r>
        <w:rPr>
          <w:rFonts w:ascii="Times New Roman" w:hAnsi="Times New Roman" w:cs="Times New Roman"/>
          <w:b/>
          <w:sz w:val="24"/>
          <w:szCs w:val="24"/>
        </w:rPr>
        <w:t>3</w:t>
      </w:r>
      <w:r w:rsidRPr="007E5904">
        <w:rPr>
          <w:rFonts w:ascii="Times New Roman" w:hAnsi="Times New Roman" w:cs="Times New Roman"/>
          <w:b/>
          <w:sz w:val="24"/>
          <w:szCs w:val="24"/>
        </w:rPr>
        <w:t xml:space="preserve">: </w:t>
      </w:r>
      <w:r w:rsidR="005231B7" w:rsidRPr="005231B7">
        <w:rPr>
          <w:rFonts w:ascii="Times New Roman" w:hAnsi="Times New Roman" w:cs="Times New Roman"/>
          <w:sz w:val="24"/>
          <w:szCs w:val="24"/>
        </w:rPr>
        <w:t xml:space="preserve">земельный участок, из категории земель населенных пунктов, с кадастровым номером 04:08:080301:133, расположенный по  адресу: </w:t>
      </w:r>
      <w:proofErr w:type="gramStart"/>
      <w:r w:rsidR="005231B7" w:rsidRPr="005231B7">
        <w:rPr>
          <w:rFonts w:ascii="Times New Roman" w:hAnsi="Times New Roman" w:cs="Times New Roman"/>
          <w:b/>
          <w:iCs/>
          <w:sz w:val="24"/>
          <w:szCs w:val="24"/>
        </w:rPr>
        <w:t>Республика Алтай, Усть-Коксинский район, с. Тюнгур, ул. Трактовая, д.3</w:t>
      </w:r>
      <w:r w:rsidR="005231B7" w:rsidRPr="005231B7">
        <w:rPr>
          <w:rFonts w:ascii="Times New Roman" w:hAnsi="Times New Roman" w:cs="Times New Roman"/>
          <w:iCs/>
          <w:sz w:val="24"/>
          <w:szCs w:val="24"/>
        </w:rPr>
        <w:t xml:space="preserve">, </w:t>
      </w:r>
      <w:r w:rsidR="005231B7" w:rsidRPr="005231B7">
        <w:rPr>
          <w:rFonts w:ascii="Times New Roman" w:hAnsi="Times New Roman" w:cs="Times New Roman"/>
          <w:i/>
          <w:sz w:val="24"/>
          <w:szCs w:val="24"/>
        </w:rPr>
        <w:t xml:space="preserve"> </w:t>
      </w:r>
      <w:r w:rsidR="005231B7" w:rsidRPr="005231B7">
        <w:rPr>
          <w:rFonts w:ascii="Times New Roman" w:hAnsi="Times New Roman" w:cs="Times New Roman"/>
          <w:sz w:val="24"/>
          <w:szCs w:val="24"/>
        </w:rPr>
        <w:t>площадью 2973 кв. м., с разрешённым использованием: для строительства индивидуального жилого дома, ограничений (</w:t>
      </w:r>
      <w:r w:rsidR="005231B7" w:rsidRPr="005231B7">
        <w:rPr>
          <w:rFonts w:ascii="Times New Roman" w:eastAsia="Calibri" w:hAnsi="Times New Roman" w:cs="Times New Roman"/>
          <w:b/>
          <w:sz w:val="24"/>
          <w:szCs w:val="24"/>
          <w:lang w:eastAsia="en-US"/>
        </w:rPr>
        <w:t xml:space="preserve">обременений) </w:t>
      </w:r>
      <w:r w:rsidR="005231B7" w:rsidRPr="005231B7">
        <w:rPr>
          <w:rFonts w:ascii="Times New Roman" w:eastAsia="Calibri" w:hAnsi="Times New Roman" w:cs="Times New Roman"/>
          <w:sz w:val="24"/>
          <w:szCs w:val="24"/>
          <w:lang w:eastAsia="en-US"/>
        </w:rPr>
        <w:t>не имеющий</w:t>
      </w:r>
      <w:r w:rsidRPr="007E5904">
        <w:rPr>
          <w:rFonts w:ascii="Times New Roman" w:eastAsia="Calibri" w:hAnsi="Times New Roman" w:cs="Times New Roman"/>
          <w:sz w:val="24"/>
          <w:szCs w:val="24"/>
          <w:lang w:eastAsia="en-US"/>
        </w:rPr>
        <w:t>.</w:t>
      </w:r>
      <w:proofErr w:type="gramEnd"/>
    </w:p>
    <w:p w:rsidR="008C061E" w:rsidRPr="005231B7" w:rsidRDefault="008C061E" w:rsidP="005231B7">
      <w:pPr>
        <w:pStyle w:val="ConsPlusNormal"/>
        <w:ind w:firstLine="567"/>
        <w:jc w:val="both"/>
        <w:rPr>
          <w:rFonts w:ascii="Times New Roman" w:eastAsia="Calibri" w:hAnsi="Times New Roman" w:cs="Times New Roman"/>
          <w:sz w:val="24"/>
          <w:szCs w:val="24"/>
          <w:lang w:eastAsia="en-US"/>
        </w:rPr>
      </w:pPr>
      <w:r w:rsidRPr="005231B7">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5231B7">
        <w:rPr>
          <w:rFonts w:ascii="Times New Roman" w:eastAsia="Calibri" w:hAnsi="Times New Roman" w:cs="Times New Roman"/>
          <w:sz w:val="24"/>
          <w:szCs w:val="24"/>
          <w:lang w:eastAsia="en-US"/>
        </w:rPr>
        <w:t xml:space="preserve">: определены Правилами землепользования и застройки </w:t>
      </w:r>
      <w:r w:rsidR="005231B7" w:rsidRPr="005231B7">
        <w:rPr>
          <w:rFonts w:ascii="Times New Roman" w:eastAsia="Calibri" w:hAnsi="Times New Roman" w:cs="Times New Roman"/>
          <w:sz w:val="24"/>
          <w:szCs w:val="24"/>
          <w:lang w:eastAsia="en-US"/>
        </w:rPr>
        <w:t>Катандинского</w:t>
      </w:r>
      <w:r w:rsidRPr="005231B7">
        <w:rPr>
          <w:rFonts w:ascii="Times New Roman" w:eastAsia="Calibri" w:hAnsi="Times New Roman" w:cs="Times New Roman"/>
          <w:sz w:val="24"/>
          <w:szCs w:val="24"/>
          <w:lang w:eastAsia="en-US"/>
        </w:rPr>
        <w:t xml:space="preserve"> сельского поселения.</w:t>
      </w:r>
    </w:p>
    <w:p w:rsidR="005231B7" w:rsidRPr="005231B7" w:rsidRDefault="005231B7" w:rsidP="005231B7">
      <w:pPr>
        <w:keepNext/>
        <w:keepLines/>
        <w:ind w:firstLine="567"/>
        <w:jc w:val="both"/>
      </w:pPr>
      <w:r w:rsidRPr="005231B7">
        <w:t>- Нормативный коэффициент застройки (бру</w:t>
      </w:r>
      <w:r w:rsidRPr="005231B7">
        <w:t>т</w:t>
      </w:r>
      <w:r w:rsidRPr="005231B7">
        <w:t>то) –0,2;</w:t>
      </w:r>
    </w:p>
    <w:p w:rsidR="005231B7" w:rsidRPr="005231B7" w:rsidRDefault="005231B7" w:rsidP="005231B7">
      <w:pPr>
        <w:keepNext/>
        <w:keepLines/>
        <w:ind w:firstLine="567"/>
        <w:jc w:val="both"/>
      </w:pPr>
      <w:r w:rsidRPr="005231B7">
        <w:t>коэффициент плотности з</w:t>
      </w:r>
      <w:r w:rsidRPr="005231B7">
        <w:t>а</w:t>
      </w:r>
      <w:r w:rsidRPr="005231B7">
        <w:t xml:space="preserve">стройки - 0,4 </w:t>
      </w:r>
    </w:p>
    <w:p w:rsidR="005231B7" w:rsidRPr="005231B7" w:rsidRDefault="005231B7" w:rsidP="005231B7">
      <w:pPr>
        <w:keepNext/>
        <w:keepLines/>
        <w:ind w:firstLine="567"/>
        <w:jc w:val="both"/>
      </w:pPr>
      <w:r w:rsidRPr="005231B7">
        <w:t>- Предельные размеры земел</w:t>
      </w:r>
      <w:r w:rsidRPr="005231B7">
        <w:t>ь</w:t>
      </w:r>
      <w:r w:rsidRPr="005231B7">
        <w:t>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w:t>
      </w:r>
      <w:r w:rsidRPr="005231B7">
        <w:t>е</w:t>
      </w:r>
      <w:r w:rsidRPr="005231B7">
        <w:t>ния.</w:t>
      </w:r>
    </w:p>
    <w:p w:rsidR="005231B7" w:rsidRPr="005231B7" w:rsidRDefault="005231B7" w:rsidP="005231B7">
      <w:pPr>
        <w:keepNext/>
        <w:tabs>
          <w:tab w:val="left" w:pos="851"/>
        </w:tabs>
        <w:suppressAutoHyphens/>
        <w:snapToGrid w:val="0"/>
        <w:ind w:firstLine="567"/>
        <w:jc w:val="both"/>
        <w:rPr>
          <w:color w:val="000000"/>
        </w:rPr>
      </w:pPr>
      <w:r w:rsidRPr="005231B7">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5231B7" w:rsidRPr="005231B7" w:rsidRDefault="005231B7" w:rsidP="005231B7">
      <w:pPr>
        <w:keepNext/>
        <w:tabs>
          <w:tab w:val="left" w:pos="851"/>
        </w:tabs>
        <w:suppressAutoHyphens/>
        <w:snapToGrid w:val="0"/>
        <w:ind w:firstLine="567"/>
        <w:jc w:val="both"/>
        <w:rPr>
          <w:color w:val="000000"/>
        </w:rPr>
      </w:pPr>
      <w:r w:rsidRPr="005231B7">
        <w:rPr>
          <w:color w:val="000000"/>
        </w:rPr>
        <w:t>– для ведения личного подсобного хозяйства или индивидуального жилищного строительства:</w:t>
      </w:r>
    </w:p>
    <w:p w:rsidR="005231B7" w:rsidRPr="005231B7" w:rsidRDefault="005231B7" w:rsidP="005231B7">
      <w:pPr>
        <w:keepNext/>
        <w:tabs>
          <w:tab w:val="left" w:pos="851"/>
        </w:tabs>
        <w:suppressAutoHyphens/>
        <w:snapToGrid w:val="0"/>
        <w:ind w:firstLine="567"/>
        <w:jc w:val="both"/>
        <w:rPr>
          <w:color w:val="000000"/>
        </w:rPr>
      </w:pPr>
      <w:r w:rsidRPr="005231B7">
        <w:rPr>
          <w:color w:val="000000"/>
        </w:rPr>
        <w:t xml:space="preserve">– минимальный размер – 0,11  га в населенных пунктах; </w:t>
      </w:r>
    </w:p>
    <w:p w:rsidR="005231B7" w:rsidRPr="005231B7" w:rsidRDefault="005231B7" w:rsidP="005231B7">
      <w:pPr>
        <w:keepNext/>
        <w:tabs>
          <w:tab w:val="left" w:pos="851"/>
        </w:tabs>
        <w:suppressAutoHyphens/>
        <w:snapToGrid w:val="0"/>
        <w:ind w:firstLine="567"/>
        <w:jc w:val="both"/>
      </w:pPr>
      <w:r w:rsidRPr="005231B7">
        <w:rPr>
          <w:color w:val="000000"/>
        </w:rPr>
        <w:t xml:space="preserve">– </w:t>
      </w:r>
      <w:r w:rsidRPr="005231B7">
        <w:rPr>
          <w:bCs/>
        </w:rPr>
        <w:t>м</w:t>
      </w:r>
      <w:r w:rsidRPr="005231B7">
        <w:t>аксимальные размеры земельных участков- 0, 20 га;</w:t>
      </w:r>
    </w:p>
    <w:p w:rsidR="005231B7" w:rsidRPr="005231B7" w:rsidRDefault="005231B7" w:rsidP="005231B7">
      <w:pPr>
        <w:keepNext/>
        <w:keepLines/>
        <w:ind w:firstLine="567"/>
        <w:jc w:val="both"/>
      </w:pPr>
      <w:r w:rsidRPr="005231B7">
        <w:t xml:space="preserve">Допускается для ведения ЛПХ выделение части ЗУ  до установленной </w:t>
      </w:r>
      <w:r w:rsidRPr="005231B7">
        <w:rPr>
          <w:lang w:val="en-US"/>
        </w:rPr>
        <w:t>max</w:t>
      </w:r>
      <w:r w:rsidRPr="005231B7">
        <w:t xml:space="preserve"> нормы, за пр</w:t>
      </w:r>
      <w:r w:rsidRPr="005231B7">
        <w:t>е</w:t>
      </w:r>
      <w:r w:rsidRPr="005231B7">
        <w:t xml:space="preserve">делами жилой зоны. </w:t>
      </w:r>
    </w:p>
    <w:p w:rsidR="005231B7" w:rsidRPr="005231B7" w:rsidRDefault="005231B7" w:rsidP="005231B7">
      <w:pPr>
        <w:keepNext/>
        <w:keepLines/>
        <w:ind w:firstLine="567"/>
        <w:jc w:val="both"/>
      </w:pPr>
      <w:r w:rsidRPr="005231B7">
        <w:t xml:space="preserve">- Этажность - до 3 </w:t>
      </w:r>
      <w:proofErr w:type="spellStart"/>
      <w:r w:rsidRPr="005231B7">
        <w:t>эт</w:t>
      </w:r>
      <w:proofErr w:type="spellEnd"/>
      <w:r w:rsidRPr="005231B7">
        <w:t>.</w:t>
      </w:r>
    </w:p>
    <w:p w:rsidR="005231B7" w:rsidRPr="005231B7" w:rsidRDefault="005231B7" w:rsidP="005231B7">
      <w:pPr>
        <w:keepNext/>
        <w:keepLines/>
        <w:ind w:firstLine="567"/>
        <w:jc w:val="both"/>
      </w:pPr>
      <w:r w:rsidRPr="005231B7">
        <w:t>- Минимальный отступ от красной линии улиц – 5 м, от прое</w:t>
      </w:r>
      <w:r w:rsidRPr="005231B7">
        <w:t>з</w:t>
      </w:r>
      <w:r w:rsidRPr="005231B7">
        <w:t>дов – 3 м.</w:t>
      </w:r>
    </w:p>
    <w:p w:rsidR="005231B7" w:rsidRPr="005231B7" w:rsidRDefault="005231B7" w:rsidP="005231B7">
      <w:pPr>
        <w:keepNext/>
        <w:keepLines/>
        <w:ind w:firstLine="567"/>
        <w:jc w:val="both"/>
      </w:pPr>
      <w:r w:rsidRPr="005231B7">
        <w:t>Расстояние от границ соседних участков жилого дома не менее 3м, вспомогательных строений не м</w:t>
      </w:r>
      <w:r w:rsidRPr="005231B7">
        <w:t>е</w:t>
      </w:r>
      <w:r w:rsidRPr="005231B7">
        <w:t>нее 1м.</w:t>
      </w:r>
    </w:p>
    <w:p w:rsidR="005231B7" w:rsidRPr="005231B7" w:rsidRDefault="005231B7" w:rsidP="005231B7">
      <w:pPr>
        <w:keepNext/>
        <w:keepLines/>
        <w:ind w:firstLine="567"/>
        <w:jc w:val="both"/>
      </w:pPr>
      <w:r w:rsidRPr="005231B7">
        <w:t xml:space="preserve">Расстояние от  окон жилых комнат до стен соседнего дома и вспомогательных построек, расположенных на </w:t>
      </w:r>
      <w:proofErr w:type="gramStart"/>
      <w:r w:rsidRPr="005231B7">
        <w:t>соседнем</w:t>
      </w:r>
      <w:proofErr w:type="gramEnd"/>
      <w:r w:rsidRPr="005231B7">
        <w:t xml:space="preserve"> ЗУ не м</w:t>
      </w:r>
      <w:r w:rsidRPr="005231B7">
        <w:t>е</w:t>
      </w:r>
      <w:r w:rsidRPr="005231B7">
        <w:t>нее 6м.</w:t>
      </w:r>
    </w:p>
    <w:p w:rsidR="005231B7" w:rsidRPr="005231B7" w:rsidRDefault="005231B7" w:rsidP="005231B7">
      <w:pPr>
        <w:keepNext/>
        <w:keepLines/>
        <w:ind w:firstLine="567"/>
        <w:jc w:val="both"/>
      </w:pPr>
      <w:r w:rsidRPr="005231B7">
        <w:t>При определении места расположения ОКС на ЗУ наряду с градостроительными требов</w:t>
      </w:r>
      <w:r w:rsidRPr="005231B7">
        <w:t>а</w:t>
      </w:r>
      <w:r w:rsidRPr="005231B7">
        <w:t>ниями необходимо учитывать противопожарные требования, согласно Своду правил СП 4.13130.2013 "Системы противопожарной защиты. Ограничение распростр</w:t>
      </w:r>
      <w:r w:rsidRPr="005231B7">
        <w:t>а</w:t>
      </w:r>
      <w:r w:rsidRPr="005231B7">
        <w:t>нения пожара</w:t>
      </w:r>
    </w:p>
    <w:p w:rsidR="005231B7" w:rsidRPr="005231B7" w:rsidRDefault="005231B7" w:rsidP="005231B7">
      <w:pPr>
        <w:keepNext/>
        <w:keepLines/>
        <w:ind w:firstLine="567"/>
        <w:jc w:val="both"/>
      </w:pPr>
      <w:r w:rsidRPr="005231B7">
        <w:t>на объектах защиты. Требов</w:t>
      </w:r>
      <w:r w:rsidRPr="005231B7">
        <w:t>а</w:t>
      </w:r>
      <w:r w:rsidRPr="005231B7">
        <w:t>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w:t>
      </w:r>
      <w:r w:rsidRPr="005231B7">
        <w:t>о</w:t>
      </w:r>
      <w:r w:rsidRPr="005231B7">
        <w:t>сти</w:t>
      </w:r>
      <w:proofErr w:type="gramStart"/>
      <w:r w:rsidRPr="005231B7">
        <w:t>."</w:t>
      </w:r>
      <w:proofErr w:type="gramEnd"/>
    </w:p>
    <w:p w:rsidR="008C061E" w:rsidRPr="005231B7" w:rsidRDefault="005231B7" w:rsidP="005231B7">
      <w:pPr>
        <w:pStyle w:val="ConsPlusNormal"/>
        <w:ind w:firstLine="567"/>
        <w:jc w:val="both"/>
        <w:rPr>
          <w:rFonts w:ascii="Times New Roman" w:hAnsi="Times New Roman" w:cs="Times New Roman"/>
          <w:sz w:val="24"/>
          <w:szCs w:val="24"/>
        </w:rPr>
      </w:pPr>
      <w:r w:rsidRPr="005231B7">
        <w:rPr>
          <w:rFonts w:ascii="Times New Roman" w:hAnsi="Times New Roman" w:cs="Times New Roman"/>
          <w:sz w:val="24"/>
          <w:szCs w:val="24"/>
        </w:rPr>
        <w:t>Противопожарный разрыв в зависимости от степени огнестойкости ОКС составл</w:t>
      </w:r>
      <w:r w:rsidRPr="005231B7">
        <w:rPr>
          <w:rFonts w:ascii="Times New Roman" w:hAnsi="Times New Roman" w:cs="Times New Roman"/>
          <w:sz w:val="24"/>
          <w:szCs w:val="24"/>
        </w:rPr>
        <w:t>я</w:t>
      </w:r>
      <w:r w:rsidRPr="005231B7">
        <w:rPr>
          <w:rFonts w:ascii="Times New Roman" w:hAnsi="Times New Roman" w:cs="Times New Roman"/>
          <w:sz w:val="24"/>
          <w:szCs w:val="24"/>
        </w:rPr>
        <w:t>ет 6-15 м.</w:t>
      </w:r>
    </w:p>
    <w:p w:rsidR="008C061E" w:rsidRPr="005231B7" w:rsidRDefault="008C061E" w:rsidP="005231B7">
      <w:pPr>
        <w:pStyle w:val="ConsPlusNormal"/>
        <w:ind w:firstLine="567"/>
        <w:jc w:val="both"/>
        <w:rPr>
          <w:rFonts w:ascii="Times New Roman" w:hAnsi="Times New Roman" w:cs="Times New Roman"/>
          <w:sz w:val="24"/>
          <w:szCs w:val="24"/>
        </w:rPr>
      </w:pPr>
      <w:r w:rsidRPr="005231B7">
        <w:rPr>
          <w:rFonts w:ascii="Times New Roman" w:hAnsi="Times New Roman" w:cs="Times New Roman"/>
          <w:b/>
          <w:sz w:val="24"/>
          <w:szCs w:val="24"/>
        </w:rPr>
        <w:lastRenderedPageBreak/>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5231B7">
        <w:rPr>
          <w:rFonts w:ascii="Times New Roman" w:hAnsi="Times New Roman" w:cs="Times New Roman"/>
          <w:sz w:val="24"/>
          <w:szCs w:val="24"/>
        </w:rPr>
        <w:t xml:space="preserve">: </w:t>
      </w:r>
    </w:p>
    <w:p w:rsidR="008C061E" w:rsidRDefault="008C061E" w:rsidP="005231B7">
      <w:pPr>
        <w:pStyle w:val="ConsPlusNormal"/>
        <w:ind w:firstLine="567"/>
        <w:jc w:val="both"/>
        <w:rPr>
          <w:rFonts w:ascii="Times New Roman" w:hAnsi="Times New Roman" w:cs="Times New Roman"/>
          <w:sz w:val="24"/>
          <w:szCs w:val="24"/>
        </w:rPr>
      </w:pPr>
      <w:r w:rsidRPr="005231B7">
        <w:rPr>
          <w:rFonts w:ascii="Times New Roman" w:hAnsi="Times New Roman" w:cs="Times New Roman"/>
          <w:sz w:val="24"/>
          <w:szCs w:val="24"/>
        </w:rPr>
        <w:t>В соответствии с письмом МУП «</w:t>
      </w:r>
      <w:proofErr w:type="spellStart"/>
      <w:r w:rsidRPr="005231B7">
        <w:rPr>
          <w:rFonts w:ascii="Times New Roman" w:hAnsi="Times New Roman" w:cs="Times New Roman"/>
          <w:sz w:val="24"/>
          <w:szCs w:val="24"/>
        </w:rPr>
        <w:t>ТепловодСтрой</w:t>
      </w:r>
      <w:proofErr w:type="spellEnd"/>
      <w:r w:rsidRPr="005231B7">
        <w:rPr>
          <w:rFonts w:ascii="Times New Roman" w:hAnsi="Times New Roman" w:cs="Times New Roman"/>
          <w:sz w:val="24"/>
          <w:szCs w:val="24"/>
        </w:rPr>
        <w:t xml:space="preserve"> Сервис» от </w:t>
      </w:r>
      <w:r w:rsidR="00430D04">
        <w:rPr>
          <w:rFonts w:ascii="Times New Roman" w:hAnsi="Times New Roman" w:cs="Times New Roman"/>
          <w:sz w:val="24"/>
          <w:szCs w:val="24"/>
        </w:rPr>
        <w:t>16.09.</w:t>
      </w:r>
      <w:r w:rsidRPr="005231B7">
        <w:rPr>
          <w:rFonts w:ascii="Times New Roman" w:hAnsi="Times New Roman" w:cs="Times New Roman"/>
          <w:sz w:val="24"/>
          <w:szCs w:val="24"/>
        </w:rPr>
        <w:t xml:space="preserve">2019 г. № </w:t>
      </w:r>
      <w:r w:rsidR="00430D04">
        <w:rPr>
          <w:rFonts w:ascii="Times New Roman" w:hAnsi="Times New Roman" w:cs="Times New Roman"/>
          <w:sz w:val="24"/>
          <w:szCs w:val="24"/>
        </w:rPr>
        <w:t>364</w:t>
      </w:r>
      <w:r w:rsidRPr="005231B7">
        <w:rPr>
          <w:rFonts w:ascii="Times New Roman" w:hAnsi="Times New Roman" w:cs="Times New Roman"/>
          <w:sz w:val="24"/>
          <w:szCs w:val="24"/>
        </w:rPr>
        <w:t xml:space="preserve">, ввиду отсутствия ближайшей централизованной </w:t>
      </w:r>
      <w:r w:rsidRPr="007E5904">
        <w:rPr>
          <w:rFonts w:ascii="Times New Roman" w:hAnsi="Times New Roman" w:cs="Times New Roman"/>
          <w:sz w:val="24"/>
          <w:szCs w:val="24"/>
        </w:rPr>
        <w:t>водопроводной сети, технологическое присоединение к сетям инженерно-технического обеспечения, а именно: водоснабжения, не возможно.</w:t>
      </w:r>
    </w:p>
    <w:p w:rsidR="008C061E" w:rsidRPr="007E5904" w:rsidRDefault="008C061E" w:rsidP="00D4610F">
      <w:pPr>
        <w:pStyle w:val="ConsPlusNormal"/>
        <w:ind w:firstLine="709"/>
        <w:jc w:val="both"/>
        <w:rPr>
          <w:rFonts w:ascii="Times New Roman" w:hAnsi="Times New Roman" w:cs="Times New Roman"/>
          <w:sz w:val="24"/>
          <w:szCs w:val="24"/>
        </w:rPr>
      </w:pPr>
    </w:p>
    <w:p w:rsidR="00382C66" w:rsidRDefault="00382C66" w:rsidP="00476447">
      <w:pPr>
        <w:pStyle w:val="ConsPlusNormal"/>
        <w:ind w:firstLine="708"/>
        <w:jc w:val="both"/>
        <w:rPr>
          <w:rFonts w:ascii="Times New Roman" w:eastAsia="Calibri" w:hAnsi="Times New Roman" w:cs="Times New Roman"/>
          <w:sz w:val="25"/>
          <w:szCs w:val="25"/>
          <w:lang w:eastAsia="en-US"/>
        </w:rPr>
      </w:pPr>
      <w:r w:rsidRPr="002329C5">
        <w:rPr>
          <w:rFonts w:ascii="Times New Roman" w:eastAsia="Calibri" w:hAnsi="Times New Roman" w:cs="Times New Roman"/>
          <w:b/>
          <w:sz w:val="25"/>
          <w:szCs w:val="25"/>
          <w:lang w:eastAsia="en-US"/>
        </w:rPr>
        <w:t>Сведения о правах на земельн</w:t>
      </w:r>
      <w:r w:rsidR="004977C8" w:rsidRPr="002329C5">
        <w:rPr>
          <w:rFonts w:ascii="Times New Roman" w:eastAsia="Calibri" w:hAnsi="Times New Roman" w:cs="Times New Roman"/>
          <w:b/>
          <w:sz w:val="25"/>
          <w:szCs w:val="25"/>
          <w:lang w:eastAsia="en-US"/>
        </w:rPr>
        <w:t>ые</w:t>
      </w:r>
      <w:r w:rsidRPr="002329C5">
        <w:rPr>
          <w:rFonts w:ascii="Times New Roman" w:eastAsia="Calibri" w:hAnsi="Times New Roman" w:cs="Times New Roman"/>
          <w:b/>
          <w:sz w:val="25"/>
          <w:szCs w:val="25"/>
          <w:lang w:eastAsia="en-US"/>
        </w:rPr>
        <w:t xml:space="preserve"> участ</w:t>
      </w:r>
      <w:r w:rsidR="004977C8" w:rsidRPr="002329C5">
        <w:rPr>
          <w:rFonts w:ascii="Times New Roman" w:eastAsia="Calibri" w:hAnsi="Times New Roman" w:cs="Times New Roman"/>
          <w:b/>
          <w:sz w:val="25"/>
          <w:szCs w:val="25"/>
          <w:lang w:eastAsia="en-US"/>
        </w:rPr>
        <w:t>ки</w:t>
      </w:r>
      <w:r w:rsidRPr="002329C5">
        <w:rPr>
          <w:rFonts w:ascii="Times New Roman" w:eastAsia="Calibri" w:hAnsi="Times New Roman" w:cs="Times New Roman"/>
          <w:sz w:val="25"/>
          <w:szCs w:val="25"/>
          <w:lang w:eastAsia="en-US"/>
        </w:rPr>
        <w:t xml:space="preserve"> </w:t>
      </w:r>
      <w:r w:rsidR="000653CF" w:rsidRPr="002329C5">
        <w:rPr>
          <w:rFonts w:ascii="Times New Roman" w:eastAsia="Calibri" w:hAnsi="Times New Roman" w:cs="Times New Roman"/>
          <w:sz w:val="25"/>
          <w:szCs w:val="25"/>
          <w:lang w:eastAsia="en-US"/>
        </w:rPr>
        <w:t xml:space="preserve">– </w:t>
      </w:r>
      <w:r w:rsidR="00EA5E75" w:rsidRPr="002329C5">
        <w:rPr>
          <w:rFonts w:ascii="Times New Roman" w:eastAsia="Calibri" w:hAnsi="Times New Roman" w:cs="Times New Roman"/>
          <w:sz w:val="25"/>
          <w:szCs w:val="25"/>
          <w:lang w:eastAsia="en-US"/>
        </w:rPr>
        <w:t>государственная</w:t>
      </w:r>
      <w:r w:rsidR="000653CF" w:rsidRPr="002329C5">
        <w:rPr>
          <w:rFonts w:ascii="Times New Roman" w:eastAsia="Calibri" w:hAnsi="Times New Roman" w:cs="Times New Roman"/>
          <w:sz w:val="25"/>
          <w:szCs w:val="25"/>
          <w:lang w:eastAsia="en-US"/>
        </w:rPr>
        <w:t>,</w:t>
      </w:r>
      <w:r w:rsidR="00EA5E75" w:rsidRPr="002329C5">
        <w:rPr>
          <w:rFonts w:ascii="Times New Roman" w:eastAsia="Calibri" w:hAnsi="Times New Roman" w:cs="Times New Roman"/>
          <w:sz w:val="25"/>
          <w:szCs w:val="25"/>
          <w:lang w:eastAsia="en-US"/>
        </w:rPr>
        <w:t xml:space="preserve"> </w:t>
      </w:r>
      <w:r w:rsidR="000873B6" w:rsidRPr="002329C5">
        <w:rPr>
          <w:rFonts w:ascii="Times New Roman" w:eastAsia="Calibri" w:hAnsi="Times New Roman" w:cs="Times New Roman"/>
          <w:sz w:val="25"/>
          <w:szCs w:val="25"/>
          <w:lang w:eastAsia="en-US"/>
        </w:rPr>
        <w:t xml:space="preserve">неразграниченная </w:t>
      </w:r>
      <w:r w:rsidR="00EA5E75" w:rsidRPr="002329C5">
        <w:rPr>
          <w:rFonts w:ascii="Times New Roman" w:eastAsia="Calibri" w:hAnsi="Times New Roman" w:cs="Times New Roman"/>
          <w:sz w:val="25"/>
          <w:szCs w:val="25"/>
          <w:lang w:eastAsia="en-US"/>
        </w:rPr>
        <w:t>собственность</w:t>
      </w:r>
      <w:r w:rsidRPr="002329C5">
        <w:rPr>
          <w:rFonts w:ascii="Times New Roman" w:eastAsia="Calibri" w:hAnsi="Times New Roman" w:cs="Times New Roman"/>
          <w:sz w:val="25"/>
          <w:szCs w:val="25"/>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755C4A" w:rsidRDefault="006258C3" w:rsidP="00B93621">
      <w:pPr>
        <w:autoSpaceDE w:val="0"/>
        <w:autoSpaceDN w:val="0"/>
        <w:adjustRightInd w:val="0"/>
        <w:jc w:val="both"/>
        <w:rPr>
          <w:bCs/>
        </w:rPr>
      </w:pPr>
      <w:r w:rsidRPr="0028181F">
        <w:rPr>
          <w:rFonts w:eastAsia="Calibri"/>
          <w:lang w:eastAsia="en-US"/>
        </w:rPr>
        <w:tab/>
      </w:r>
      <w:proofErr w:type="gramStart"/>
      <w:r w:rsidR="00755C4A" w:rsidRPr="0028181F">
        <w:rPr>
          <w:rFonts w:eastAsia="Calibri"/>
          <w:b/>
          <w:lang w:eastAsia="en-US"/>
        </w:rPr>
        <w:t xml:space="preserve">Начальная цена </w:t>
      </w:r>
      <w:r w:rsidR="00CC4FF4">
        <w:rPr>
          <w:rFonts w:eastAsiaTheme="minorHAnsi"/>
          <w:lang w:eastAsia="en-US"/>
        </w:rPr>
        <w:t>предметов аукциона на право заключения договоров аренды земельных участков</w:t>
      </w:r>
      <w:r w:rsidR="00914557">
        <w:rPr>
          <w:rFonts w:eastAsiaTheme="minorHAnsi"/>
          <w:lang w:eastAsia="en-US"/>
        </w:rPr>
        <w:t xml:space="preserve"> (размер ежегодной арендной платы)</w:t>
      </w:r>
      <w:r w:rsidR="00CC4FF4">
        <w:rPr>
          <w:rFonts w:eastAsiaTheme="minorHAnsi"/>
          <w:lang w:eastAsia="en-US"/>
        </w:rPr>
        <w:t xml:space="preserve"> устанавливается в размере не менее </w:t>
      </w:r>
      <w:r w:rsidR="00E31559">
        <w:rPr>
          <w:rFonts w:eastAsiaTheme="minorHAnsi"/>
          <w:lang w:eastAsia="en-US"/>
        </w:rPr>
        <w:t>1,5 %</w:t>
      </w:r>
      <w:r w:rsidR="00CC4FF4">
        <w:rPr>
          <w:rFonts w:eastAsiaTheme="minorHAnsi"/>
          <w:lang w:eastAsia="en-US"/>
        </w:rPr>
        <w:t xml:space="preserve"> кадастровой стоимости земельн</w:t>
      </w:r>
      <w:r w:rsidR="00E31559">
        <w:rPr>
          <w:rFonts w:eastAsiaTheme="minorHAnsi"/>
          <w:lang w:eastAsia="en-US"/>
        </w:rPr>
        <w:t>ых участков</w:t>
      </w:r>
      <w:r w:rsidR="00CC4FF4">
        <w:rPr>
          <w:rFonts w:eastAsiaTheme="minorHAnsi"/>
          <w:lang w:eastAsia="en-US"/>
        </w:rPr>
        <w:t xml:space="preserve">, </w:t>
      </w:r>
      <w:r w:rsidR="00755C4A" w:rsidRPr="0028181F">
        <w:t>утверждённой Приказом</w:t>
      </w:r>
      <w:r w:rsidR="00755C4A" w:rsidRPr="0028181F">
        <w:rPr>
          <w:bCs/>
        </w:rPr>
        <w:t xml:space="preserve"> Министерства природных ресурсов, экологии и имущественных отношений Республики Алтай от</w:t>
      </w:r>
      <w:r w:rsidR="00755C4A" w:rsidRPr="0028181F">
        <w:t xml:space="preserve"> 28.11.2016 </w:t>
      </w:r>
      <w:r w:rsidR="00755C4A" w:rsidRPr="0028181F">
        <w:rPr>
          <w:rFonts w:eastAsia="TimesNewRoman"/>
        </w:rPr>
        <w:t>г</w:t>
      </w:r>
      <w:r w:rsidR="00755C4A" w:rsidRPr="0028181F">
        <w:t xml:space="preserve">. </w:t>
      </w:r>
      <w:r w:rsidR="00755C4A" w:rsidRPr="0028181F">
        <w:rPr>
          <w:rFonts w:eastAsia="TimesNewRoman"/>
        </w:rPr>
        <w:t xml:space="preserve">№ </w:t>
      </w:r>
      <w:r w:rsidR="00755C4A" w:rsidRPr="0028181F">
        <w:t>587 «</w:t>
      </w:r>
      <w:r w:rsidR="00755C4A" w:rsidRPr="0028181F">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roofErr w:type="gramEnd"/>
    </w:p>
    <w:p w:rsidR="00914557" w:rsidRDefault="00914557" w:rsidP="00B93621">
      <w:pPr>
        <w:autoSpaceDE w:val="0"/>
        <w:autoSpaceDN w:val="0"/>
        <w:adjustRightInd w:val="0"/>
        <w:jc w:val="both"/>
        <w:rPr>
          <w:bCs/>
        </w:rPr>
      </w:pPr>
    </w:p>
    <w:p w:rsidR="00914557" w:rsidRPr="005A5D82" w:rsidRDefault="00914557" w:rsidP="00914557">
      <w:pPr>
        <w:pStyle w:val="a6"/>
        <w:ind w:left="0" w:firstLine="709"/>
        <w:jc w:val="both"/>
      </w:pPr>
      <w:r w:rsidRPr="005A5D82">
        <w:t>Лот 1: 8 900  (восемь тысяч девятьсот) рублей;</w:t>
      </w:r>
    </w:p>
    <w:p w:rsidR="00914557" w:rsidRPr="005A5D82" w:rsidRDefault="00914557" w:rsidP="00914557">
      <w:pPr>
        <w:pStyle w:val="a6"/>
        <w:ind w:left="0" w:firstLine="709"/>
        <w:jc w:val="both"/>
      </w:pPr>
      <w:r w:rsidRPr="005A5D82">
        <w:t>Лот 2: 6 500 (шесть тысяч пятьсот) рублей;</w:t>
      </w:r>
    </w:p>
    <w:p w:rsidR="00914557" w:rsidRDefault="00914557" w:rsidP="00914557">
      <w:pPr>
        <w:pStyle w:val="a6"/>
        <w:ind w:left="0" w:firstLine="709"/>
        <w:jc w:val="both"/>
      </w:pPr>
      <w:r w:rsidRPr="005A5D82">
        <w:t>Лот 3: 8 000 (восемь тысяч)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rPr>
          <w:rFonts w:eastAsia="Calibri"/>
          <w:lang w:eastAsia="en-US"/>
        </w:rPr>
      </w:pPr>
      <w:r>
        <w:rPr>
          <w:rFonts w:eastAsia="Calibri"/>
          <w:lang w:eastAsia="en-US"/>
        </w:rPr>
        <w:t xml:space="preserve">Шаг аукциона, </w:t>
      </w:r>
      <w:r w:rsidRPr="005A5D82">
        <w:rPr>
          <w:rFonts w:eastAsia="Calibri"/>
          <w:lang w:eastAsia="en-US"/>
        </w:rPr>
        <w:t>в пределах трех процентов н</w:t>
      </w:r>
      <w:r>
        <w:rPr>
          <w:rFonts w:eastAsia="Calibri"/>
          <w:lang w:eastAsia="en-US"/>
        </w:rPr>
        <w:t>ачальной цены предмета аукциона, в размере:</w:t>
      </w:r>
    </w:p>
    <w:p w:rsidR="00914557" w:rsidRPr="005A5D82" w:rsidRDefault="00914557" w:rsidP="00914557">
      <w:pPr>
        <w:pStyle w:val="a6"/>
        <w:ind w:left="0" w:firstLine="709"/>
        <w:jc w:val="both"/>
      </w:pPr>
      <w:r w:rsidRPr="005A5D82">
        <w:t>Лот 1: 200 (двести) рублей;</w:t>
      </w:r>
    </w:p>
    <w:p w:rsidR="00914557" w:rsidRPr="005A5D82" w:rsidRDefault="00914557" w:rsidP="00914557">
      <w:pPr>
        <w:pStyle w:val="a6"/>
        <w:ind w:left="0" w:firstLine="709"/>
        <w:jc w:val="both"/>
      </w:pPr>
      <w:r w:rsidRPr="005A5D82">
        <w:t>Лот 2: 100 (сто) рублей;</w:t>
      </w:r>
    </w:p>
    <w:p w:rsidR="00914557" w:rsidRDefault="00914557" w:rsidP="00914557">
      <w:pPr>
        <w:pStyle w:val="a6"/>
        <w:ind w:left="0" w:firstLine="709"/>
        <w:jc w:val="both"/>
      </w:pPr>
      <w:r w:rsidRPr="005A5D82">
        <w:t>Лот 3: 200 (двести)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rPr>
          <w:rFonts w:eastAsia="Calibri"/>
          <w:lang w:eastAsia="en-US"/>
        </w:rPr>
      </w:pPr>
      <w:r w:rsidRPr="005A5D82">
        <w:rPr>
          <w:rFonts w:eastAsia="Calibri"/>
          <w:lang w:eastAsia="en-US"/>
        </w:rPr>
        <w:t>Задаток в размере:</w:t>
      </w:r>
    </w:p>
    <w:p w:rsidR="00914557" w:rsidRPr="005A5D82" w:rsidRDefault="00914557" w:rsidP="00914557">
      <w:pPr>
        <w:pStyle w:val="a6"/>
        <w:ind w:left="0" w:firstLine="709"/>
        <w:jc w:val="both"/>
      </w:pPr>
      <w:r w:rsidRPr="005A5D82">
        <w:t>Лот 1: 4 000 (четыре тысячи) рублей;</w:t>
      </w:r>
    </w:p>
    <w:p w:rsidR="00914557" w:rsidRPr="005A5D82" w:rsidRDefault="00914557" w:rsidP="00914557">
      <w:pPr>
        <w:pStyle w:val="a6"/>
        <w:ind w:left="0" w:firstLine="709"/>
        <w:jc w:val="both"/>
      </w:pPr>
      <w:r w:rsidRPr="005A5D82">
        <w:t>Лот 2: 3 500 (четыре тысячи пятьсот) рублей;</w:t>
      </w:r>
    </w:p>
    <w:p w:rsidR="00914557" w:rsidRDefault="00914557" w:rsidP="00914557">
      <w:pPr>
        <w:pStyle w:val="a6"/>
        <w:ind w:left="0" w:firstLine="709"/>
        <w:jc w:val="both"/>
      </w:pPr>
      <w:r w:rsidRPr="005A5D82">
        <w:t>Лот 3: 4 000 (четыре тысячи)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pPr>
      <w:r w:rsidRPr="005A5D82">
        <w:t xml:space="preserve">Сроки аренды земельных участков: </w:t>
      </w:r>
    </w:p>
    <w:p w:rsidR="00914557" w:rsidRPr="005A5D82" w:rsidRDefault="00914557" w:rsidP="00914557">
      <w:pPr>
        <w:pStyle w:val="a6"/>
        <w:ind w:left="0" w:firstLine="709"/>
        <w:jc w:val="both"/>
      </w:pPr>
      <w:r>
        <w:t>Лот 1: 20 лет.</w:t>
      </w:r>
    </w:p>
    <w:p w:rsidR="007B223A" w:rsidRPr="0028181F" w:rsidRDefault="007B223A" w:rsidP="00C0713A">
      <w:pPr>
        <w:pStyle w:val="a6"/>
        <w:ind w:left="0" w:firstLine="709"/>
        <w:jc w:val="both"/>
      </w:pPr>
    </w:p>
    <w:p w:rsidR="006F49E1"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6C5EF2" w:rsidRPr="0028181F" w:rsidRDefault="006C5EF2" w:rsidP="00476447">
      <w:pPr>
        <w:pStyle w:val="ConsPlusNormal"/>
        <w:ind w:firstLine="709"/>
        <w:jc w:val="both"/>
        <w:rPr>
          <w:rFonts w:ascii="Times New Roman" w:eastAsia="Calibri" w:hAnsi="Times New Roman" w:cs="Times New Roman"/>
          <w:sz w:val="24"/>
          <w:szCs w:val="24"/>
          <w:lang w:eastAsia="en-US"/>
        </w:rPr>
      </w:pPr>
    </w:p>
    <w:p w:rsidR="00944C9C" w:rsidRDefault="00944C9C" w:rsidP="00944C9C">
      <w:pPr>
        <w:pStyle w:val="a6"/>
        <w:ind w:left="0" w:firstLine="709"/>
        <w:jc w:val="both"/>
        <w:rPr>
          <w:rFonts w:eastAsia="Calibri"/>
          <w:lang w:eastAsia="en-US"/>
        </w:rPr>
      </w:pPr>
      <w:r w:rsidRPr="004C19E1">
        <w:rPr>
          <w:rFonts w:eastAsia="Calibri"/>
          <w:b/>
          <w:lang w:eastAsia="en-US"/>
        </w:rPr>
        <w:t>Дата и время начала и окончания приёма заявок, с прилагаемыми документами</w:t>
      </w:r>
      <w:r w:rsidRPr="004C19E1">
        <w:rPr>
          <w:rFonts w:eastAsia="Calibri"/>
          <w:lang w:eastAsia="en-US"/>
        </w:rPr>
        <w:t xml:space="preserve">: </w:t>
      </w:r>
      <w:r w:rsidRPr="0028181F">
        <w:t>с</w:t>
      </w:r>
      <w:r>
        <w:t xml:space="preserve"> 14</w:t>
      </w:r>
      <w:r w:rsidRPr="0028181F">
        <w:t xml:space="preserve"> </w:t>
      </w:r>
      <w:r>
        <w:t>октября</w:t>
      </w:r>
      <w:r w:rsidRPr="0028181F">
        <w:t xml:space="preserve"> 2019 г. по  </w:t>
      </w:r>
      <w:r>
        <w:t>07 ноября</w:t>
      </w:r>
      <w:r w:rsidRPr="0028181F">
        <w:t xml:space="preserve"> 2019 года (включительно), с 9</w:t>
      </w:r>
      <w:r w:rsidRPr="0028181F">
        <w:rPr>
          <w:vertAlign w:val="superscript"/>
        </w:rPr>
        <w:t>00</w:t>
      </w:r>
      <w:r w:rsidRPr="0028181F">
        <w:t xml:space="preserve"> час до 13</w:t>
      </w:r>
      <w:r w:rsidRPr="0028181F">
        <w:rPr>
          <w:vertAlign w:val="superscript"/>
        </w:rPr>
        <w:t>00</w:t>
      </w:r>
      <w:r w:rsidRPr="0028181F">
        <w:t>, а также с 14</w:t>
      </w:r>
      <w:r w:rsidRPr="0028181F">
        <w:rPr>
          <w:vertAlign w:val="superscript"/>
        </w:rPr>
        <w:t>00</w:t>
      </w:r>
      <w:r w:rsidRPr="0028181F">
        <w:t xml:space="preserve"> час </w:t>
      </w:r>
      <w:proofErr w:type="gramStart"/>
      <w:r w:rsidRPr="0028181F">
        <w:t>до</w:t>
      </w:r>
      <w:proofErr w:type="gramEnd"/>
      <w:r w:rsidRPr="0028181F">
        <w:t xml:space="preserve"> 17</w:t>
      </w:r>
      <w:r w:rsidRPr="0028181F">
        <w:rPr>
          <w:vertAlign w:val="superscript"/>
        </w:rPr>
        <w:t>00</w:t>
      </w:r>
      <w:r w:rsidRPr="0028181F">
        <w:t>,</w:t>
      </w:r>
      <w:r>
        <w:t xml:space="preserve"> </w:t>
      </w:r>
      <w:r w:rsidRPr="0028181F">
        <w:rPr>
          <w:rFonts w:eastAsia="Calibri"/>
          <w:lang w:eastAsia="en-US"/>
        </w:rPr>
        <w:t xml:space="preserve">ежедневно, </w:t>
      </w:r>
      <w:proofErr w:type="gramStart"/>
      <w:r w:rsidRPr="0028181F">
        <w:rPr>
          <w:rFonts w:eastAsia="Calibri"/>
          <w:lang w:eastAsia="en-US"/>
        </w:rPr>
        <w:t>кроме</w:t>
      </w:r>
      <w:proofErr w:type="gramEnd"/>
      <w:r w:rsidRPr="0028181F">
        <w:rPr>
          <w:rFonts w:eastAsia="Calibri"/>
          <w:lang w:eastAsia="en-US"/>
        </w:rPr>
        <w:t xml:space="preserve"> субботы, воскресен</w:t>
      </w:r>
      <w:r>
        <w:rPr>
          <w:rFonts w:eastAsia="Calibri"/>
          <w:lang w:eastAsia="en-US"/>
        </w:rPr>
        <w:t>ья</w:t>
      </w:r>
      <w:r w:rsidRPr="0028181F">
        <w:rPr>
          <w:rFonts w:eastAsia="Calibri"/>
          <w:lang w:eastAsia="en-US"/>
        </w:rPr>
        <w:t xml:space="preserve"> и праздничных дней</w:t>
      </w:r>
      <w:r>
        <w:rPr>
          <w:rFonts w:eastAsia="Calibri"/>
          <w:lang w:eastAsia="en-US"/>
        </w:rPr>
        <w:t>;</w:t>
      </w:r>
    </w:p>
    <w:p w:rsidR="00944C9C" w:rsidRDefault="00944C9C" w:rsidP="00944C9C">
      <w:pPr>
        <w:pStyle w:val="a6"/>
        <w:ind w:left="0" w:firstLine="709"/>
        <w:jc w:val="both"/>
        <w:rPr>
          <w:rFonts w:eastAsia="Calibri"/>
          <w:lang w:eastAsia="en-US"/>
        </w:rPr>
      </w:pPr>
    </w:p>
    <w:p w:rsidR="00944C9C" w:rsidRDefault="00944C9C" w:rsidP="00944C9C">
      <w:pPr>
        <w:pStyle w:val="a6"/>
        <w:ind w:left="0" w:firstLine="709"/>
        <w:jc w:val="both"/>
        <w:rPr>
          <w:rFonts w:eastAsia="Calibri"/>
          <w:lang w:eastAsia="en-US"/>
        </w:rPr>
      </w:pPr>
      <w:r w:rsidRPr="0028181F">
        <w:rPr>
          <w:rFonts w:eastAsia="Calibri"/>
          <w:b/>
          <w:lang w:eastAsia="en-US"/>
        </w:rPr>
        <w:t>Дата и время рассмотрения заявок и признания претендентов участниками аукциона</w:t>
      </w:r>
      <w:r w:rsidRPr="0028181F">
        <w:rPr>
          <w:rFonts w:eastAsia="Calibri"/>
          <w:lang w:eastAsia="en-US"/>
        </w:rPr>
        <w:t xml:space="preserve">: </w:t>
      </w:r>
      <w:r>
        <w:rPr>
          <w:rFonts w:eastAsia="Calibri"/>
          <w:lang w:eastAsia="en-US"/>
        </w:rPr>
        <w:t>08</w:t>
      </w:r>
      <w:r w:rsidRPr="0028181F">
        <w:rPr>
          <w:rFonts w:eastAsia="Calibri"/>
          <w:lang w:eastAsia="en-US"/>
        </w:rPr>
        <w:t xml:space="preserve"> </w:t>
      </w:r>
      <w:r>
        <w:rPr>
          <w:rFonts w:eastAsia="Calibri"/>
          <w:lang w:eastAsia="en-US"/>
        </w:rPr>
        <w:t>ноября</w:t>
      </w:r>
      <w:r w:rsidRPr="0028181F">
        <w:t xml:space="preserve"> 2019 года, </w:t>
      </w:r>
      <w:r w:rsidRPr="0028181F">
        <w:rPr>
          <w:rFonts w:eastAsia="Calibri"/>
          <w:lang w:eastAsia="en-US"/>
        </w:rPr>
        <w:t xml:space="preserve">в </w:t>
      </w:r>
      <w:r>
        <w:rPr>
          <w:rFonts w:eastAsia="Calibri"/>
          <w:lang w:eastAsia="en-US"/>
        </w:rPr>
        <w:t>10</w:t>
      </w:r>
      <w:r w:rsidRPr="0028181F">
        <w:rPr>
          <w:rFonts w:eastAsia="Calibri"/>
          <w:vertAlign w:val="superscript"/>
          <w:lang w:eastAsia="en-US"/>
        </w:rPr>
        <w:t>00</w:t>
      </w:r>
      <w:r>
        <w:rPr>
          <w:rFonts w:eastAsia="Calibri"/>
          <w:lang w:eastAsia="en-US"/>
        </w:rPr>
        <w:t xml:space="preserve"> часов;</w:t>
      </w:r>
    </w:p>
    <w:p w:rsidR="008C1A5E" w:rsidRDefault="008C1A5E" w:rsidP="0037089B">
      <w:pPr>
        <w:pStyle w:val="ConsPlusNormal"/>
        <w:ind w:firstLine="708"/>
        <w:jc w:val="both"/>
        <w:rPr>
          <w:rFonts w:ascii="Times New Roman" w:eastAsia="Calibri" w:hAnsi="Times New Roman" w:cs="Times New Roman"/>
          <w:b/>
          <w:sz w:val="24"/>
          <w:szCs w:val="24"/>
          <w:lang w:eastAsia="en-US"/>
        </w:rPr>
      </w:pP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8D17C2" w:rsidRDefault="008D17C2"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lastRenderedPageBreak/>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lastRenderedPageBreak/>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Pr="0028181F" w:rsidRDefault="00CB1E44" w:rsidP="00CB1E44">
      <w:pPr>
        <w:ind w:firstLine="708"/>
        <w:jc w:val="both"/>
        <w:rPr>
          <w:rFonts w:eastAsia="Calibri"/>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8181F" w:rsidRDefault="00CB1E44" w:rsidP="00CB1E44">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CB1E44">
      <w:pPr>
        <w:ind w:firstLine="708"/>
        <w:jc w:val="both"/>
        <w:rPr>
          <w:rFonts w:eastAsia="Calibri"/>
          <w:bCs/>
          <w:lang w:eastAsia="en-US"/>
        </w:rPr>
      </w:pPr>
      <w:r w:rsidRPr="0028181F">
        <w:t>Первый и последующие 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A2000C">
        <w:t>13</w:t>
      </w:r>
      <w:r w:rsidR="00D12E27" w:rsidRPr="0028181F">
        <w:t xml:space="preserve"> </w:t>
      </w:r>
      <w:r w:rsidR="00A2000C">
        <w:t>ноября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2B2DD9">
        <w:rPr>
          <w:rFonts w:eastAsia="Calibri"/>
          <w:lang w:eastAsia="ar-SA"/>
        </w:rPr>
        <w:t xml:space="preserve"> Лот </w:t>
      </w:r>
      <w:r w:rsidR="00AF47B8">
        <w:rPr>
          <w:rFonts w:eastAsia="Calibri"/>
          <w:lang w:eastAsia="ar-SA"/>
        </w:rPr>
        <w:t>1,2</w:t>
      </w:r>
      <w:r w:rsidR="00A2000C">
        <w:rPr>
          <w:rFonts w:eastAsia="Calibri"/>
          <w:lang w:eastAsia="ar-SA"/>
        </w:rPr>
        <w:t>,3</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w:t>
      </w:r>
      <w:r w:rsidR="00100123" w:rsidRPr="0028181F">
        <w:lastRenderedPageBreak/>
        <w:t xml:space="preserve">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F4487A" w:rsidRDefault="00F4487A" w:rsidP="00651319">
      <w:pPr>
        <w:pStyle w:val="a6"/>
        <w:ind w:left="0" w:firstLine="709"/>
        <w:jc w:val="both"/>
        <w:rPr>
          <w:rFonts w:eastAsia="Calibri"/>
          <w:lang w:eastAsia="ar-SA"/>
        </w:rPr>
      </w:pPr>
      <w:r>
        <w:rPr>
          <w:rFonts w:eastAsia="Calibri"/>
          <w:lang w:eastAsia="ar-SA"/>
        </w:rPr>
        <w:t>1.2.</w:t>
      </w:r>
      <w:r w:rsidR="00D079E7">
        <w:rPr>
          <w:rFonts w:eastAsia="Calibri"/>
          <w:lang w:eastAsia="ar-SA"/>
        </w:rPr>
        <w:t xml:space="preserve"> </w:t>
      </w:r>
      <w:r>
        <w:rPr>
          <w:rFonts w:eastAsia="Calibri"/>
          <w:lang w:eastAsia="ar-SA"/>
        </w:rPr>
        <w:t>Ограничения (обременения) земельного участка: в отношении земельного участка установлены ограничения прав,</w:t>
      </w:r>
      <w:r>
        <w:t xml:space="preserve"> предусмотренные статьями 56, 56,1 Земельного кодекса Российской Федерации,</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290076">
        <w:t>20</w:t>
      </w:r>
      <w:r w:rsidR="00E45432" w:rsidRPr="0028181F">
        <w:t xml:space="preserve"> (</w:t>
      </w:r>
      <w:r w:rsidR="00290076">
        <w:t>двадцать</w:t>
      </w:r>
      <w:r w:rsidR="00894AE9" w:rsidRPr="0028181F">
        <w:t xml:space="preserve">) </w:t>
      </w:r>
      <w:r w:rsidR="00555B1F" w:rsidRPr="0028181F">
        <w:t xml:space="preserve">лет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w:t>
      </w:r>
      <w:r w:rsidR="00FD07E0">
        <w:rPr>
          <w:iCs/>
        </w:rPr>
        <w:t>я об изменении своих реквизитов.</w:t>
      </w:r>
    </w:p>
    <w:p w:rsidR="00120002" w:rsidRDefault="00D90E20" w:rsidP="00120002">
      <w:pPr>
        <w:autoSpaceDE w:val="0"/>
        <w:autoSpaceDN w:val="0"/>
        <w:adjustRightInd w:val="0"/>
        <w:ind w:firstLine="709"/>
        <w:jc w:val="both"/>
        <w:rPr>
          <w:iCs/>
        </w:rPr>
      </w:pPr>
      <w:r w:rsidRPr="00C95CB6">
        <w:rPr>
          <w:iCs/>
        </w:rPr>
        <w:t>4.4.</w:t>
      </w:r>
      <w:r w:rsidR="00FD07E0">
        <w:rPr>
          <w:iCs/>
        </w:rPr>
        <w:t>7</w:t>
      </w:r>
      <w:r w:rsidRPr="00C95CB6">
        <w:rPr>
          <w:iCs/>
        </w:rPr>
        <w:t xml:space="preserve">.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lastRenderedPageBreak/>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290076" w:rsidRDefault="00290076" w:rsidP="00D42DFF">
      <w:pPr>
        <w:widowControl w:val="0"/>
        <w:autoSpaceDE w:val="0"/>
        <w:autoSpaceDN w:val="0"/>
        <w:adjustRightInd w:val="0"/>
        <w:ind w:left="4820"/>
        <w:jc w:val="right"/>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lastRenderedPageBreak/>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ознакомлен, в </w:t>
      </w:r>
      <w:proofErr w:type="gramStart"/>
      <w:r w:rsidRPr="0028181F">
        <w:t>связи</w:t>
      </w:r>
      <w:proofErr w:type="gramEnd"/>
      <w:r w:rsidRPr="0028181F">
        <w:t xml:space="preserve">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w:t>
      </w:r>
      <w:proofErr w:type="gramStart"/>
      <w:r w:rsidRPr="0028181F">
        <w:t>и</w:t>
      </w:r>
      <w:proofErr w:type="gramEnd"/>
      <w:r w:rsidRPr="0028181F">
        <w:t xml:space="preserve">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bookmarkStart w:id="0" w:name="_GoBack"/>
      <w:bookmarkEnd w:id="0"/>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lastRenderedPageBreak/>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A5" w:rsidRDefault="00EB4FA5" w:rsidP="00D45BD7">
      <w:r>
        <w:separator/>
      </w:r>
    </w:p>
  </w:endnote>
  <w:endnote w:type="continuationSeparator" w:id="0">
    <w:p w:rsidR="00EB4FA5" w:rsidRDefault="00EB4FA5"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A5" w:rsidRDefault="00EB4FA5" w:rsidP="00D45BD7">
      <w:r>
        <w:separator/>
      </w:r>
    </w:p>
  </w:footnote>
  <w:footnote w:type="continuationSeparator" w:id="0">
    <w:p w:rsidR="00EB4FA5" w:rsidRDefault="00EB4FA5"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32266"/>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C4D99"/>
    <w:rsid w:val="000D3B93"/>
    <w:rsid w:val="000D492E"/>
    <w:rsid w:val="000E331C"/>
    <w:rsid w:val="000E7687"/>
    <w:rsid w:val="000F187C"/>
    <w:rsid w:val="00100123"/>
    <w:rsid w:val="001013FC"/>
    <w:rsid w:val="00101BB0"/>
    <w:rsid w:val="00102173"/>
    <w:rsid w:val="00110CAB"/>
    <w:rsid w:val="001146E7"/>
    <w:rsid w:val="00115938"/>
    <w:rsid w:val="001164B6"/>
    <w:rsid w:val="00116C0A"/>
    <w:rsid w:val="0011781A"/>
    <w:rsid w:val="00120002"/>
    <w:rsid w:val="00130128"/>
    <w:rsid w:val="0013444D"/>
    <w:rsid w:val="00141193"/>
    <w:rsid w:val="001420DA"/>
    <w:rsid w:val="001617EF"/>
    <w:rsid w:val="001638AF"/>
    <w:rsid w:val="00167187"/>
    <w:rsid w:val="0017038D"/>
    <w:rsid w:val="00170390"/>
    <w:rsid w:val="00171DA1"/>
    <w:rsid w:val="0018422E"/>
    <w:rsid w:val="00185BB1"/>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B2DD9"/>
    <w:rsid w:val="002B365D"/>
    <w:rsid w:val="002B50E2"/>
    <w:rsid w:val="002C3438"/>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253DE"/>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641"/>
    <w:rsid w:val="003E0D86"/>
    <w:rsid w:val="003E50FE"/>
    <w:rsid w:val="003F389C"/>
    <w:rsid w:val="003F598A"/>
    <w:rsid w:val="003F6C07"/>
    <w:rsid w:val="003F6F92"/>
    <w:rsid w:val="00400B0D"/>
    <w:rsid w:val="0041544B"/>
    <w:rsid w:val="00421C5A"/>
    <w:rsid w:val="00425D2B"/>
    <w:rsid w:val="00430084"/>
    <w:rsid w:val="00430A41"/>
    <w:rsid w:val="00430D04"/>
    <w:rsid w:val="00436619"/>
    <w:rsid w:val="00443BC7"/>
    <w:rsid w:val="004518F5"/>
    <w:rsid w:val="0045465A"/>
    <w:rsid w:val="00460AC2"/>
    <w:rsid w:val="0046743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7431"/>
    <w:rsid w:val="00512CCA"/>
    <w:rsid w:val="005131F9"/>
    <w:rsid w:val="00513964"/>
    <w:rsid w:val="005152CB"/>
    <w:rsid w:val="005231B7"/>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76841"/>
    <w:rsid w:val="005768DA"/>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6FB9"/>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0107"/>
    <w:rsid w:val="006A056C"/>
    <w:rsid w:val="006A1095"/>
    <w:rsid w:val="006A5F5B"/>
    <w:rsid w:val="006B2119"/>
    <w:rsid w:val="006B39CB"/>
    <w:rsid w:val="006B59D9"/>
    <w:rsid w:val="006B5D31"/>
    <w:rsid w:val="006C1A9B"/>
    <w:rsid w:val="006C31A4"/>
    <w:rsid w:val="006C5EF2"/>
    <w:rsid w:val="006C78E3"/>
    <w:rsid w:val="006D2B88"/>
    <w:rsid w:val="006D6313"/>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16CED"/>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0740"/>
    <w:rsid w:val="0077331C"/>
    <w:rsid w:val="00776064"/>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904"/>
    <w:rsid w:val="007E5F23"/>
    <w:rsid w:val="007E5F87"/>
    <w:rsid w:val="00821004"/>
    <w:rsid w:val="00823692"/>
    <w:rsid w:val="00831912"/>
    <w:rsid w:val="008332D3"/>
    <w:rsid w:val="00835513"/>
    <w:rsid w:val="00835D1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5D2"/>
    <w:rsid w:val="008C061E"/>
    <w:rsid w:val="008C0671"/>
    <w:rsid w:val="008C1A5E"/>
    <w:rsid w:val="008C45F7"/>
    <w:rsid w:val="008C5237"/>
    <w:rsid w:val="008C700C"/>
    <w:rsid w:val="008D17C2"/>
    <w:rsid w:val="008D6883"/>
    <w:rsid w:val="008E10D0"/>
    <w:rsid w:val="008E4AB0"/>
    <w:rsid w:val="008E4B92"/>
    <w:rsid w:val="008E518D"/>
    <w:rsid w:val="008E6DCA"/>
    <w:rsid w:val="00910E65"/>
    <w:rsid w:val="00911336"/>
    <w:rsid w:val="00914557"/>
    <w:rsid w:val="00915FDC"/>
    <w:rsid w:val="00930EC4"/>
    <w:rsid w:val="00930F62"/>
    <w:rsid w:val="009344AA"/>
    <w:rsid w:val="009441C9"/>
    <w:rsid w:val="00944C9C"/>
    <w:rsid w:val="00950A76"/>
    <w:rsid w:val="00954F95"/>
    <w:rsid w:val="00970A50"/>
    <w:rsid w:val="00971922"/>
    <w:rsid w:val="00971FF5"/>
    <w:rsid w:val="0097590C"/>
    <w:rsid w:val="009826D9"/>
    <w:rsid w:val="00986125"/>
    <w:rsid w:val="00990AD7"/>
    <w:rsid w:val="009A6D58"/>
    <w:rsid w:val="009A7406"/>
    <w:rsid w:val="009B2760"/>
    <w:rsid w:val="009B2CC9"/>
    <w:rsid w:val="009B5EB0"/>
    <w:rsid w:val="009B6A6A"/>
    <w:rsid w:val="009C2B24"/>
    <w:rsid w:val="009C48D2"/>
    <w:rsid w:val="009C60B1"/>
    <w:rsid w:val="009D2DB7"/>
    <w:rsid w:val="009E1810"/>
    <w:rsid w:val="009E6AB1"/>
    <w:rsid w:val="009E73EC"/>
    <w:rsid w:val="009F21FD"/>
    <w:rsid w:val="009F37F3"/>
    <w:rsid w:val="009F4E29"/>
    <w:rsid w:val="00A0645D"/>
    <w:rsid w:val="00A06AED"/>
    <w:rsid w:val="00A133AB"/>
    <w:rsid w:val="00A2000C"/>
    <w:rsid w:val="00A20486"/>
    <w:rsid w:val="00A22980"/>
    <w:rsid w:val="00A24EE5"/>
    <w:rsid w:val="00A344BD"/>
    <w:rsid w:val="00A351EF"/>
    <w:rsid w:val="00A35B1C"/>
    <w:rsid w:val="00A46F21"/>
    <w:rsid w:val="00A509DB"/>
    <w:rsid w:val="00A545F2"/>
    <w:rsid w:val="00A61D9E"/>
    <w:rsid w:val="00A63ADF"/>
    <w:rsid w:val="00A67F11"/>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5DA5"/>
    <w:rsid w:val="00C578D5"/>
    <w:rsid w:val="00C605F2"/>
    <w:rsid w:val="00C64B34"/>
    <w:rsid w:val="00C656D4"/>
    <w:rsid w:val="00C67A5E"/>
    <w:rsid w:val="00C73F6E"/>
    <w:rsid w:val="00C8004B"/>
    <w:rsid w:val="00C85E20"/>
    <w:rsid w:val="00C85FCD"/>
    <w:rsid w:val="00C978BD"/>
    <w:rsid w:val="00CA4A8B"/>
    <w:rsid w:val="00CB0F04"/>
    <w:rsid w:val="00CB1E44"/>
    <w:rsid w:val="00CB4320"/>
    <w:rsid w:val="00CB4F4D"/>
    <w:rsid w:val="00CB6D49"/>
    <w:rsid w:val="00CB7857"/>
    <w:rsid w:val="00CC4437"/>
    <w:rsid w:val="00CC4FF4"/>
    <w:rsid w:val="00CD371B"/>
    <w:rsid w:val="00CE02AE"/>
    <w:rsid w:val="00CE0C7C"/>
    <w:rsid w:val="00CE2355"/>
    <w:rsid w:val="00CE36F1"/>
    <w:rsid w:val="00CF3B24"/>
    <w:rsid w:val="00CF3C32"/>
    <w:rsid w:val="00CF3FEA"/>
    <w:rsid w:val="00CF7DB6"/>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630C7"/>
    <w:rsid w:val="00D74F5C"/>
    <w:rsid w:val="00D775FC"/>
    <w:rsid w:val="00D90E20"/>
    <w:rsid w:val="00D91F7F"/>
    <w:rsid w:val="00D92781"/>
    <w:rsid w:val="00D95AC4"/>
    <w:rsid w:val="00DA0642"/>
    <w:rsid w:val="00DA11AD"/>
    <w:rsid w:val="00DC27BF"/>
    <w:rsid w:val="00DD1DFA"/>
    <w:rsid w:val="00DD251F"/>
    <w:rsid w:val="00DD46A3"/>
    <w:rsid w:val="00DE5C6F"/>
    <w:rsid w:val="00DE7F29"/>
    <w:rsid w:val="00E01F82"/>
    <w:rsid w:val="00E059F8"/>
    <w:rsid w:val="00E070D2"/>
    <w:rsid w:val="00E16405"/>
    <w:rsid w:val="00E214D0"/>
    <w:rsid w:val="00E24262"/>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B4FA5"/>
    <w:rsid w:val="00EC0E3C"/>
    <w:rsid w:val="00EC0FB6"/>
    <w:rsid w:val="00EC5066"/>
    <w:rsid w:val="00EC5A7D"/>
    <w:rsid w:val="00EC62CC"/>
    <w:rsid w:val="00ED13AE"/>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1DF"/>
    <w:rsid w:val="00F378C2"/>
    <w:rsid w:val="00F401AA"/>
    <w:rsid w:val="00F40930"/>
    <w:rsid w:val="00F44219"/>
    <w:rsid w:val="00F4487A"/>
    <w:rsid w:val="00F504BB"/>
    <w:rsid w:val="00F51AC0"/>
    <w:rsid w:val="00F52974"/>
    <w:rsid w:val="00F54F06"/>
    <w:rsid w:val="00F558F7"/>
    <w:rsid w:val="00F64483"/>
    <w:rsid w:val="00F705F1"/>
    <w:rsid w:val="00F7532E"/>
    <w:rsid w:val="00F92D10"/>
    <w:rsid w:val="00F9458C"/>
    <w:rsid w:val="00F97A90"/>
    <w:rsid w:val="00FA2115"/>
    <w:rsid w:val="00FC666F"/>
    <w:rsid w:val="00FC7267"/>
    <w:rsid w:val="00FD07E0"/>
    <w:rsid w:val="00FD10AA"/>
    <w:rsid w:val="00FE0D68"/>
    <w:rsid w:val="00FE125D"/>
    <w:rsid w:val="00FE252E"/>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1A7A-6963-463F-9EB0-41956290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13</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329</cp:revision>
  <cp:lastPrinted>2018-11-09T05:12:00Z</cp:lastPrinted>
  <dcterms:created xsi:type="dcterms:W3CDTF">2018-10-17T08:56:00Z</dcterms:created>
  <dcterms:modified xsi:type="dcterms:W3CDTF">2019-10-13T14:13:00Z</dcterms:modified>
</cp:coreProperties>
</file>