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3F" w:rsidRDefault="00400C3F" w:rsidP="00400C3F">
      <w:pPr>
        <w:ind w:firstLine="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 4</w:t>
      </w:r>
    </w:p>
    <w:p w:rsidR="00400C3F" w:rsidRDefault="00400C3F" w:rsidP="00400C3F">
      <w:pPr>
        <w:ind w:firstLine="680"/>
        <w:jc w:val="center"/>
        <w:rPr>
          <w:b/>
          <w:sz w:val="28"/>
          <w:szCs w:val="28"/>
        </w:rPr>
      </w:pPr>
    </w:p>
    <w:p w:rsidR="00400C3F" w:rsidRDefault="00400C3F" w:rsidP="00400C3F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типовых ситуаций конфликта интересов</w:t>
      </w:r>
    </w:p>
    <w:p w:rsidR="00400C3F" w:rsidRDefault="00400C3F" w:rsidP="00400C3F">
      <w:pPr>
        <w:ind w:firstLine="680"/>
        <w:jc w:val="center"/>
        <w:rPr>
          <w:b/>
          <w:sz w:val="28"/>
          <w:szCs w:val="28"/>
        </w:rPr>
      </w:pP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400C3F" w:rsidRDefault="00400C3F" w:rsidP="00400C3F">
      <w:pPr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400C3F" w:rsidRDefault="00400C3F" w:rsidP="00400C3F">
      <w:pPr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организации, ответственный за закупку материальных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>
        <w:rPr>
          <w:sz w:val="28"/>
          <w:szCs w:val="28"/>
        </w:rPr>
        <w:t>аффилированной</w:t>
      </w:r>
      <w:proofErr w:type="spellEnd"/>
      <w:r>
        <w:rPr>
          <w:sz w:val="28"/>
          <w:szCs w:val="28"/>
        </w:rPr>
        <w:t xml:space="preserve"> с организацией А.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Пример:</w:t>
      </w:r>
      <w:r>
        <w:rPr>
          <w:sz w:val="28"/>
          <w:szCs w:val="28"/>
        </w:rPr>
        <w:t xml:space="preserve"> 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Возможные способы урегулирования: </w:t>
      </w:r>
      <w:r>
        <w:rPr>
          <w:sz w:val="28"/>
          <w:szCs w:val="28"/>
        </w:rPr>
        <w:t>изменение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>
        <w:rPr>
          <w:sz w:val="28"/>
          <w:szCs w:val="28"/>
        </w:rPr>
        <w:t>аффилированной</w:t>
      </w:r>
      <w:proofErr w:type="spellEnd"/>
      <w:r>
        <w:rPr>
          <w:sz w:val="28"/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400C3F" w:rsidRDefault="00400C3F" w:rsidP="00400C3F">
      <w:pPr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400C3F" w:rsidRDefault="00400C3F" w:rsidP="00400C3F">
      <w:pPr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</w:t>
      </w:r>
      <w:r>
        <w:rPr>
          <w:sz w:val="28"/>
          <w:szCs w:val="28"/>
        </w:rPr>
        <w:lastRenderedPageBreak/>
        <w:t>выполнении финансовых или имущественных обязательств, например, путем предоставления ссуды организацией-работодателем.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организация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Пример: </w:t>
      </w: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Возможные способы урегулирования: </w:t>
      </w:r>
      <w:r>
        <w:rPr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организация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400C3F" w:rsidRDefault="00400C3F" w:rsidP="00400C3F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400C3F" w:rsidRDefault="00400C3F" w:rsidP="00400C3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400C3F" w:rsidRDefault="00400C3F" w:rsidP="00400C3F">
      <w:pPr>
        <w:tabs>
          <w:tab w:val="left" w:pos="72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работник организации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400C3F" w:rsidRDefault="00400C3F" w:rsidP="00400C3F">
      <w:pPr>
        <w:tabs>
          <w:tab w:val="left" w:pos="720"/>
        </w:tabs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Возможные способы урегулирования:</w:t>
      </w:r>
      <w:r>
        <w:rPr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400C3F" w:rsidRDefault="00400C3F" w:rsidP="00400C3F">
      <w:pPr>
        <w:ind w:firstLine="680"/>
        <w:rPr>
          <w:sz w:val="28"/>
          <w:szCs w:val="28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3F"/>
    <w:rsid w:val="00122250"/>
    <w:rsid w:val="0015201E"/>
    <w:rsid w:val="00275C7E"/>
    <w:rsid w:val="00306373"/>
    <w:rsid w:val="00400C3F"/>
    <w:rsid w:val="006447D4"/>
    <w:rsid w:val="006C78BB"/>
    <w:rsid w:val="006D5F61"/>
    <w:rsid w:val="00A44BCF"/>
    <w:rsid w:val="00A81BDC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3F"/>
    <w:pPr>
      <w:spacing w:after="0"/>
      <w:ind w:left="0" w:righ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7633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2019-04-17T06:23:00Z</dcterms:created>
  <dcterms:modified xsi:type="dcterms:W3CDTF">2019-04-17T06:24:00Z</dcterms:modified>
</cp:coreProperties>
</file>