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CA4A75">
        <w:rPr>
          <w:bCs/>
        </w:rPr>
        <w:t>16</w:t>
      </w:r>
      <w:r w:rsidRPr="00FA3193">
        <w:rPr>
          <w:bCs/>
        </w:rPr>
        <w:t>.</w:t>
      </w:r>
      <w:r w:rsidR="00CA4A75">
        <w:rPr>
          <w:bCs/>
        </w:rPr>
        <w:t>10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CA4A75">
        <w:rPr>
          <w:bCs/>
        </w:rPr>
        <w:t xml:space="preserve">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0625E1" w:rsidRPr="00FA3193" w:rsidRDefault="000625E1" w:rsidP="00636A72">
      <w:pPr>
        <w:jc w:val="both"/>
        <w:rPr>
          <w:bCs/>
        </w:rPr>
      </w:pPr>
    </w:p>
    <w:p w:rsidR="00ED5056" w:rsidRPr="00FA3193" w:rsidRDefault="00ED5056" w:rsidP="00636A72">
      <w:pPr>
        <w:jc w:val="both"/>
        <w:rPr>
          <w:bCs/>
        </w:rPr>
      </w:pPr>
    </w:p>
    <w:p w:rsidR="003331F3" w:rsidRDefault="00CA4A75" w:rsidP="00636A72">
      <w:pPr>
        <w:jc w:val="both"/>
        <w:rPr>
          <w:b/>
          <w:bCs/>
        </w:rPr>
      </w:pPr>
      <w:r>
        <w:rPr>
          <w:b/>
          <w:bCs/>
        </w:rPr>
        <w:t>«О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район».</w:t>
      </w:r>
    </w:p>
    <w:p w:rsidR="00CA4A75" w:rsidRPr="00FA3193" w:rsidRDefault="00CA4A75" w:rsidP="00636A72">
      <w:pPr>
        <w:jc w:val="both"/>
        <w:rPr>
          <w:b/>
          <w:bCs/>
        </w:rPr>
      </w:pPr>
    </w:p>
    <w:p w:rsidR="000625E1" w:rsidRDefault="009173CD" w:rsidP="00C666E2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0625E1">
        <w:rPr>
          <w:bCs/>
        </w:rPr>
        <w:t xml:space="preserve">,  </w:t>
      </w:r>
      <w:r w:rsidR="00CA4A75">
        <w:rPr>
          <w:bCs/>
        </w:rPr>
        <w:t xml:space="preserve">информацию Начальника Управления Образования О.Д.Поповой, </w:t>
      </w:r>
    </w:p>
    <w:p w:rsidR="00427B4F" w:rsidRPr="00FA3193" w:rsidRDefault="00427B4F" w:rsidP="00743F2A">
      <w:pPr>
        <w:ind w:firstLine="708"/>
        <w:jc w:val="both"/>
        <w:rPr>
          <w:bCs/>
        </w:rPr>
      </w:pP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CA4A75" w:rsidRDefault="00607497" w:rsidP="00CA4A75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 w:rsidRPr="00CA4A75">
        <w:rPr>
          <w:rFonts w:asciiTheme="minorHAnsi" w:hAnsiTheme="minorHAnsi"/>
          <w:bCs/>
        </w:rPr>
        <w:t xml:space="preserve">- </w:t>
      </w:r>
      <w:r w:rsidR="00CA4A75" w:rsidRPr="00CA4A75">
        <w:rPr>
          <w:rFonts w:asciiTheme="minorHAnsi" w:hAnsiTheme="minorHAnsi"/>
        </w:rPr>
        <w:t>Информацию 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 w:rsidR="00CA4A75" w:rsidRPr="00CA4A75">
        <w:rPr>
          <w:rFonts w:asciiTheme="minorHAnsi" w:hAnsiTheme="minorHAnsi"/>
        </w:rPr>
        <w:t>Усть</w:t>
      </w:r>
      <w:proofErr w:type="spellEnd"/>
      <w:r w:rsidR="00CA4A75" w:rsidRPr="00CA4A75">
        <w:rPr>
          <w:rFonts w:asciiTheme="minorHAnsi" w:hAnsiTheme="minorHAnsi"/>
        </w:rPr>
        <w:t xml:space="preserve"> – </w:t>
      </w:r>
      <w:proofErr w:type="spellStart"/>
      <w:r w:rsidR="00CA4A75" w:rsidRPr="00CA4A75">
        <w:rPr>
          <w:rFonts w:asciiTheme="minorHAnsi" w:hAnsiTheme="minorHAnsi"/>
        </w:rPr>
        <w:t>Коксинский</w:t>
      </w:r>
      <w:proofErr w:type="spellEnd"/>
      <w:r w:rsidR="00CA4A75" w:rsidRPr="00CA4A75">
        <w:rPr>
          <w:rFonts w:asciiTheme="minorHAnsi" w:hAnsiTheme="minorHAnsi"/>
        </w:rPr>
        <w:t xml:space="preserve"> район» принять к сведению.</w:t>
      </w:r>
    </w:p>
    <w:p w:rsidR="00CA4A75" w:rsidRDefault="00CA4A75" w:rsidP="00CA4A75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 w:rsidRPr="00CA4A75">
        <w:rPr>
          <w:rFonts w:asciiTheme="minorHAnsi" w:hAnsiTheme="minorHAnsi"/>
        </w:rPr>
        <w:t xml:space="preserve"> Управлению образования МО «</w:t>
      </w:r>
      <w:proofErr w:type="spellStart"/>
      <w:r w:rsidRPr="00CA4A75">
        <w:rPr>
          <w:rFonts w:asciiTheme="minorHAnsi" w:hAnsiTheme="minorHAnsi"/>
        </w:rPr>
        <w:t>Усть</w:t>
      </w:r>
      <w:proofErr w:type="spellEnd"/>
      <w:r w:rsidRPr="00CA4A75">
        <w:rPr>
          <w:rFonts w:asciiTheme="minorHAnsi" w:hAnsiTheme="minorHAnsi"/>
        </w:rPr>
        <w:t xml:space="preserve"> – </w:t>
      </w:r>
      <w:proofErr w:type="spellStart"/>
      <w:r w:rsidRPr="00CA4A75">
        <w:rPr>
          <w:rFonts w:asciiTheme="minorHAnsi" w:hAnsiTheme="minorHAnsi"/>
        </w:rPr>
        <w:t>Коксинский</w:t>
      </w:r>
      <w:proofErr w:type="spellEnd"/>
      <w:r w:rsidRPr="00CA4A75">
        <w:rPr>
          <w:rFonts w:asciiTheme="minorHAnsi" w:hAnsiTheme="minorHAnsi"/>
        </w:rPr>
        <w:t xml:space="preserve"> район» обеспечить прохождение курсов повышения квалификации для психологов и педагогических работников ОУ с целью обучения навыкам раннего распознавания суицидального поведения несовершеннолетних.</w:t>
      </w:r>
    </w:p>
    <w:p w:rsidR="00CA4A75" w:rsidRPr="00CA4A75" w:rsidRDefault="00CA4A75" w:rsidP="00CA4A75">
      <w:pPr>
        <w:pStyle w:val="a5"/>
        <w:ind w:left="-567"/>
        <w:jc w:val="both"/>
        <w:rPr>
          <w:rFonts w:asciiTheme="minorHAnsi" w:hAnsiTheme="minorHAnsi"/>
        </w:rPr>
      </w:pPr>
      <w:r w:rsidRPr="00CA4A75">
        <w:rPr>
          <w:rFonts w:asciiTheme="minorHAnsi" w:hAnsiTheme="minorHAnsi"/>
        </w:rPr>
        <w:t>Срок исполнения – до 1 марта 2020 года.</w:t>
      </w:r>
    </w:p>
    <w:p w:rsidR="00CA4A75" w:rsidRPr="00CA4A75" w:rsidRDefault="00CA4A75" w:rsidP="00CA4A75">
      <w:pPr>
        <w:pStyle w:val="a5"/>
        <w:ind w:left="-567"/>
        <w:jc w:val="both"/>
        <w:rPr>
          <w:rFonts w:asciiTheme="minorHAnsi" w:hAnsiTheme="minorHAnsi"/>
        </w:rPr>
      </w:pPr>
    </w:p>
    <w:p w:rsidR="00CA4A75" w:rsidRDefault="00CA4A75" w:rsidP="00CA4A75">
      <w:pPr>
        <w:pStyle w:val="a5"/>
        <w:ind w:left="1068"/>
        <w:jc w:val="both"/>
        <w:rPr>
          <w:rFonts w:asciiTheme="minorHAnsi" w:hAnsiTheme="minorHAnsi"/>
          <w:sz w:val="28"/>
          <w:szCs w:val="28"/>
        </w:rPr>
      </w:pPr>
    </w:p>
    <w:p w:rsidR="00E66B2B" w:rsidRDefault="00E66B2B" w:rsidP="000625E1">
      <w:pPr>
        <w:jc w:val="both"/>
      </w:pPr>
    </w:p>
    <w:p w:rsidR="00785FA4" w:rsidRDefault="003A6FE8" w:rsidP="00CA4A75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CA4A75">
      <w:pgSz w:w="11906" w:h="16838"/>
      <w:pgMar w:top="539" w:right="1133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82AE0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3">
    <w:nsid w:val="506B4CB8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7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871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A4A75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2</cp:revision>
  <cp:lastPrinted>2019-10-24T10:08:00Z</cp:lastPrinted>
  <dcterms:created xsi:type="dcterms:W3CDTF">2019-10-24T10:09:00Z</dcterms:created>
  <dcterms:modified xsi:type="dcterms:W3CDTF">2019-10-24T10:09:00Z</dcterms:modified>
</cp:coreProperties>
</file>